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3" w:type="pct"/>
        <w:jc w:val="center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6F3EF4" w:rsidRPr="006F3EF4" w:rsidTr="006F3EF4">
        <w:trPr>
          <w:tblCellSpacing w:w="15" w:type="dxa"/>
          <w:jc w:val="center"/>
        </w:trPr>
        <w:tc>
          <w:tcPr>
            <w:tcW w:w="4922" w:type="pct"/>
            <w:vAlign w:val="center"/>
            <w:hideMark/>
          </w:tcPr>
          <w:p w:rsidR="006F3EF4" w:rsidRPr="006F3EF4" w:rsidRDefault="006F3EF4" w:rsidP="009C44F6">
            <w:pPr>
              <w:spacing w:before="225" w:after="225" w:line="270" w:lineRule="atLeast"/>
              <w:ind w:left="225" w:right="225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</w:tbl>
    <w:p w:rsidR="006F3EF4" w:rsidRPr="006F3EF4" w:rsidRDefault="006F3EF4" w:rsidP="006F3EF4">
      <w:pPr>
        <w:spacing w:after="0"/>
        <w:rPr>
          <w:rFonts w:ascii="Times New Roman" w:eastAsia="Times New Roman" w:hAnsi="Times New Roman" w:cs="Times New Roman"/>
          <w:vanish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3EF4" w:rsidRPr="006F3EF4" w:rsidTr="009C44F6">
        <w:trPr>
          <w:tblCellSpacing w:w="15" w:type="dxa"/>
        </w:trPr>
        <w:tc>
          <w:tcPr>
            <w:tcW w:w="0" w:type="auto"/>
            <w:hideMark/>
          </w:tcPr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36"/>
                <w:szCs w:val="36"/>
              </w:rPr>
              <w:t>Уважаемые папы и мамы!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36"/>
                <w:szCs w:val="36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Никогда не спешите на проезжей части, переходите дорогу только   размеренным шагом.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самое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lastRenderedPageBreak/>
              <w:t xml:space="preserve">   </w:t>
            </w: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 xml:space="preserve">     </w:t>
            </w: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 xml:space="preserve">     </w:t>
            </w: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 xml:space="preserve">       </w:t>
            </w: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6F3EF4" w:rsidRPr="006F3EF4" w:rsidRDefault="006F3EF4" w:rsidP="009C44F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lastRenderedPageBreak/>
              <w:t>Помните, что жизнь и безопасность детей на дорогах зависит, прежде всего, от нас, взрослых.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  <w:shd w:val="clear" w:color="auto" w:fill="CCFFCC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В младшем школьном возрасте ребенок должен усвоить: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- Без взрослых выходить на дорогу нельзя!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- Дорога предназначена только для машин, для пешеходов есть тротуар!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- Нельзя перебегать дорогу не на переходе и перед близко идущим транспортом!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  <w:shd w:val="clear" w:color="auto" w:fill="CCFFCC"/>
              </w:rPr>
              <w:t>НИКОГДА САМИ НЕ НАРУШАЙТЕ ПРАВИЛА ДОРОЖНОГО ДВИЖЕНИЯ!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ПОМНИТЕ!</w:t>
            </w: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>Ребенок учится законам улицы, беря пример с </w:t>
            </w: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ВАС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- родителей! Уберечь ребенка от беды на дорогах - </w:t>
            </w: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до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лг взр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ослых.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br/>
              <w:t xml:space="preserve">Практическое обучение детей наблюдению за дорожной 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</w:pPr>
          </w:p>
          <w:p w:rsidR="006F3EF4" w:rsidRPr="006F3EF4" w:rsidRDefault="006F3EF4" w:rsidP="006F3EF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РОДИТЕЛЯМ НЕОБХОДИМО:</w:t>
            </w:r>
          </w:p>
          <w:p w:rsidR="006F3EF4" w:rsidRPr="006F3EF4" w:rsidRDefault="006F3EF4" w:rsidP="009C44F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Знать, где проводят свободное время их дети;</w:t>
            </w:r>
          </w:p>
          <w:p w:rsidR="006F3EF4" w:rsidRPr="006F3EF4" w:rsidRDefault="006F3EF4" w:rsidP="009C44F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6F3EF4" w:rsidRPr="006F3EF4" w:rsidRDefault="006F3EF4" w:rsidP="009C44F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6F3EF4" w:rsidRPr="006F3EF4" w:rsidRDefault="006F3EF4" w:rsidP="009C44F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Обеспечить наличие на одежде и аксессуарах детей </w:t>
            </w:r>
            <w:proofErr w:type="spell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световозвращающих</w:t>
            </w:r>
            <w:proofErr w:type="spell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 элементов;</w:t>
            </w:r>
          </w:p>
          <w:p w:rsidR="006F3EF4" w:rsidRPr="006F3EF4" w:rsidRDefault="006F3EF4" w:rsidP="009C44F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Помнить о личной ответственности за поведение своих детей.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Памятка родителям по обучению детей безопасному поведению на дороге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Причины детского дорожно-транспортного травматизма.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- Неумение наблюдать.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- Невнимательность.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- Недостаточный надзор взрослых за поведением детей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36"/>
                <w:szCs w:val="36"/>
              </w:rPr>
              <w:t>Рекомендации по обучению детей ПДД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 выходе из дома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 движении по тротуару</w:t>
            </w:r>
          </w:p>
          <w:p w:rsidR="006F3EF4" w:rsidRPr="006F3EF4" w:rsidRDefault="006F3EF4" w:rsidP="009C44F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Придерживайтесь правой стороны.</w:t>
            </w:r>
          </w:p>
          <w:p w:rsidR="006F3EF4" w:rsidRPr="006F3EF4" w:rsidRDefault="006F3EF4" w:rsidP="009C44F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Взрослый должен находиться со стороны проезжей части.</w:t>
            </w:r>
          </w:p>
          <w:p w:rsidR="006F3EF4" w:rsidRPr="006F3EF4" w:rsidRDefault="006F3EF4" w:rsidP="009C44F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Если тротуар находится рядом с дорогой, родители должны держать ребенка за руку.</w:t>
            </w:r>
          </w:p>
          <w:p w:rsidR="006F3EF4" w:rsidRPr="006F3EF4" w:rsidRDefault="006F3EF4" w:rsidP="009C44F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Приучите ребенка, идя по тротуару, внимательно наблюдать за выездом машин со двора.</w:t>
            </w:r>
          </w:p>
          <w:p w:rsidR="006F3EF4" w:rsidRPr="006F3EF4" w:rsidRDefault="006F3EF4" w:rsidP="009C44F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приучайте детей выходить на проезжую часть, коляски и санки везите только по тротуару.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Готовясь перейти дорогу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Остановитесь, осмотрите проезжую часть.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Развивайте у ребенка наблюдательность за дорогой.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Учите ребенка всматриваться вдаль, различать приближающиеся машины.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Не стойте с ребенком на краю тротуара.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6F3EF4" w:rsidRPr="006F3EF4" w:rsidRDefault="006F3EF4" w:rsidP="009C44F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 переходе проезжей части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Переходите дорогу только по пешеходному переходу или на перекрестке.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Идите только на зеленый сигнал светофора, даже если нет машин.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Выходя на проезжую часть, прекращайте разговоры.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спешите, не бегите, переходите дорогу размеренно.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переходите улицу под углом, объясните ребенку, что так хуже видно дорогу.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6F3EF4" w:rsidRPr="006F3EF4" w:rsidRDefault="006F3EF4" w:rsidP="009C44F6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 посадке и высадке из транспорта</w:t>
            </w:r>
          </w:p>
          <w:p w:rsidR="006F3EF4" w:rsidRPr="006F3EF4" w:rsidRDefault="006F3EF4" w:rsidP="009C44F6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6F3EF4" w:rsidRPr="006F3EF4" w:rsidRDefault="006F3EF4" w:rsidP="009C44F6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Подходите для посадки к двери только после полной остановки.</w:t>
            </w:r>
          </w:p>
          <w:p w:rsidR="006F3EF4" w:rsidRPr="006F3EF4" w:rsidRDefault="006F3EF4" w:rsidP="009C44F6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Не садитесь в транспорт в последний момент (может прищемить дверями).</w:t>
            </w:r>
          </w:p>
          <w:p w:rsidR="006F3EF4" w:rsidRPr="006F3EF4" w:rsidRDefault="006F3EF4" w:rsidP="009C44F6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При ожидании транспорта</w:t>
            </w:r>
          </w:p>
          <w:p w:rsidR="006F3EF4" w:rsidRPr="006F3EF4" w:rsidRDefault="006F3EF4" w:rsidP="009C44F6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Стойте только на посадочных площадках, на тротуаре или обочине.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Рекомендации по формированию навыков поведения на улицах</w:t>
            </w:r>
          </w:p>
          <w:p w:rsidR="006F3EF4" w:rsidRPr="006F3EF4" w:rsidRDefault="006F3EF4" w:rsidP="009C44F6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6F3EF4" w:rsidRPr="006F3EF4" w:rsidRDefault="006F3EF4" w:rsidP="009C44F6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6F3EF4" w:rsidRPr="006F3EF4" w:rsidRDefault="006F3EF4" w:rsidP="009C44F6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6F3EF4" w:rsidRPr="006F3EF4" w:rsidRDefault="006F3EF4" w:rsidP="009C44F6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</w:rPr>
              <w:t>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Важно чтобы родители были примером для детей в соблюдении правил дорожного движения.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спешите, переходите дорогу размеренным шагом.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переходите дорогу на красный или жёлтый сигнал светофора.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Переходите дорогу только в местах, обозначенных дорожным знаком «Пешеходный переход».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6F3EF4" w:rsidRPr="006F3EF4" w:rsidRDefault="006F3EF4" w:rsidP="009C44F6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 разрешайте детям играть вблизи дорог и на проезжей части улицы.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  <w:u w:val="single"/>
              </w:rPr>
              <w:t>Авария на городском транспорте.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i/>
                <w:iCs/>
                <w:color w:val="174323"/>
                <w:sz w:val="36"/>
                <w:szCs w:val="36"/>
                <w:shd w:val="clear" w:color="auto" w:fill="CCFFCC"/>
              </w:rPr>
              <w:t>Ваши действия:</w:t>
            </w:r>
          </w:p>
          <w:p w:rsidR="006F3EF4" w:rsidRPr="006F3EF4" w:rsidRDefault="006F3EF4" w:rsidP="009C44F6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Соблюдайте спокойствие.</w:t>
            </w:r>
          </w:p>
          <w:p w:rsidR="006F3EF4" w:rsidRPr="006F3EF4" w:rsidRDefault="006F3EF4" w:rsidP="009C44F6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6F3EF4" w:rsidRPr="006F3EF4" w:rsidRDefault="006F3EF4" w:rsidP="009C44F6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6F3EF4" w:rsidRPr="006F3EF4" w:rsidRDefault="006F3EF4" w:rsidP="009C44F6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Если в салоне начался пожар, постарайтесь потушить его при помощи огнетушителя.</w:t>
            </w:r>
          </w:p>
          <w:p w:rsidR="006F3EF4" w:rsidRPr="006F3EF4" w:rsidRDefault="006F3EF4" w:rsidP="009C44F6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6F3EF4" w:rsidRPr="006F3EF4" w:rsidRDefault="006F3EF4" w:rsidP="006F3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3EF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Помните</w:t>
            </w:r>
            <w:r w:rsidRPr="006F3EF4">
              <w:rPr>
                <w:rFonts w:ascii="Times New Roman" w:hAnsi="Times New Roman" w:cs="Times New Roman"/>
                <w:sz w:val="36"/>
                <w:szCs w:val="36"/>
              </w:rPr>
              <w:t xml:space="preserve">: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6F3EF4">
              <w:rPr>
                <w:rFonts w:ascii="Times New Roman" w:hAnsi="Times New Roman" w:cs="Times New Roman"/>
                <w:sz w:val="36"/>
                <w:szCs w:val="36"/>
              </w:rPr>
              <w:t>за</w:t>
            </w:r>
            <w:proofErr w:type="gramEnd"/>
            <w:r w:rsidRPr="006F3EF4">
              <w:rPr>
                <w:rFonts w:ascii="Times New Roman" w:hAnsi="Times New Roman" w:cs="Times New Roman"/>
                <w:sz w:val="36"/>
                <w:szCs w:val="36"/>
              </w:rPr>
              <w:t xml:space="preserve"> низкий, вы при резком торможении не удержитесь и упадете.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Памятка « Жизнь без опасности!» (профилактика возникновения пожаров)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Но у огня есть и другое - страшное  лицо! 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 xml:space="preserve">( 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потолков, перекрытий, стен).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. Против  этого бедствия люди  ведут  многовековую  борьбу. 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36"/>
                <w:szCs w:val="36"/>
                <w:shd w:val="clear" w:color="auto" w:fill="CCFFCC"/>
              </w:rPr>
              <w:t>Кто же в этом виноват?  Разве не мы с вами, уважаемые взрослые?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( 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птицы, звери – все живое ), поселки, жилье, школы, заводы, общественные здания, транспорт.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6F3EF4" w:rsidRPr="006F3EF4" w:rsidRDefault="006F3EF4" w:rsidP="009C44F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чему  гореть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( 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горючие  материалы - дерево, бумага, ткань, пластик, горючие  жидкости и т.д.);</w:t>
            </w:r>
          </w:p>
          <w:p w:rsidR="006F3EF4" w:rsidRPr="006F3EF4" w:rsidRDefault="006F3EF4" w:rsidP="009C44F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источник  зажигания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( 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спички,  зажигалки, сигареты, замыкание  электропроводки и т.д.);</w:t>
            </w:r>
          </w:p>
          <w:p w:rsidR="006F3EF4" w:rsidRPr="006F3EF4" w:rsidRDefault="006F3EF4" w:rsidP="009C44F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окислитель </w:t>
            </w:r>
            <w:proofErr w:type="gram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( </w:t>
            </w:r>
            <w:proofErr w:type="gram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кислород  в  воздухе).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Прекратив  доступ  кислорода (набросив на  огонь  плотную  ткань),  можно  остановить  уже  начавшееся  горение.</w:t>
            </w:r>
          </w:p>
          <w:p w:rsidR="006F3EF4" w:rsidRPr="006F3EF4" w:rsidRDefault="006F3EF4" w:rsidP="006F3E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3EF4">
              <w:rPr>
                <w:rFonts w:ascii="Times New Roman" w:hAnsi="Times New Roman" w:cs="Times New Roman"/>
                <w:sz w:val="36"/>
                <w:szCs w:val="36"/>
              </w:rPr>
              <w:t>Меры пожарной безопасности в быту:</w:t>
            </w:r>
          </w:p>
          <w:p w:rsidR="006F3EF4" w:rsidRPr="006F3EF4" w:rsidRDefault="006F3EF4" w:rsidP="009C44F6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не курите -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6F3EF4" w:rsidRPr="006F3EF4" w:rsidRDefault="006F3EF4" w:rsidP="009C44F6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пользуйтесь сами открытым  огнем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линолиума</w:t>
            </w:r>
            <w:proofErr w:type="spell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6F3EF4" w:rsidRPr="006F3EF4" w:rsidRDefault="006F3EF4" w:rsidP="009C44F6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lastRenderedPageBreak/>
              <w:t>костры  разводят  на  площадях, окопанных со всех сторон землей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6F3EF4" w:rsidRPr="006F3EF4" w:rsidRDefault="006F3EF4" w:rsidP="009C44F6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пользуйтесь  бездумно  петардами, фейерверками и другой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</w:t>
            </w: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пиротехнической продукцией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6F3EF4" w:rsidRPr="006F3EF4" w:rsidRDefault="006F3EF4" w:rsidP="009C44F6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устраивайте  развлечения и эксперименты  с электроприборами</w:t>
            </w: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пользуйтесь  самодельными  электроприборами и  неисправной электропроводкой. Не разрешайте детям самостоятельно пользоваться электроприборами (без вашего присмотра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).  Каждый пятый пожар происходит из-за их неисправности,</w:t>
            </w: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 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неправильной эксплуатации.</w:t>
            </w:r>
          </w:p>
          <w:p w:rsidR="006F3EF4" w:rsidRPr="006F3EF4" w:rsidRDefault="006F3EF4" w:rsidP="006F3E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3EF4">
              <w:rPr>
                <w:rFonts w:ascii="Times New Roman" w:hAnsi="Times New Roman" w:cs="Times New Roman"/>
                <w:sz w:val="36"/>
                <w:szCs w:val="36"/>
              </w:rPr>
              <w:t>Уходя из дома, выключайте электроприборы!;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Не  включайте  в  одну  </w:t>
            </w:r>
            <w:proofErr w:type="spellStart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электро</w:t>
            </w:r>
            <w:proofErr w:type="spellEnd"/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 розетку  сразу  несколько электроприборов!;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Соблюдайте  правила  пользования  газовыми  баллонами  и плитами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6F3EF4" w:rsidRPr="006F3EF4" w:rsidRDefault="006F3EF4" w:rsidP="006F3E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F3EF4">
              <w:rPr>
                <w:rFonts w:ascii="Times New Roman" w:hAnsi="Times New Roman" w:cs="Times New Roman"/>
                <w:sz w:val="36"/>
                <w:szCs w:val="36"/>
              </w:rPr>
              <w:t>Не оставляйте детей без присмотра!</w:t>
            </w:r>
          </w:p>
          <w:p w:rsidR="006F3EF4" w:rsidRPr="006F3EF4" w:rsidRDefault="006F3EF4" w:rsidP="006F3E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держите в  квартире, подъезде,  гараже  горючие  жидкости,  баллоны  с  газо</w:t>
            </w: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lastRenderedPageBreak/>
              <w:t>м.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Соблюдайте  правила  эксплуатации и пожарной безопасности;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Если вы  увидели  в  кладке  печей или дымоходов  трещину -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 заделайте ее. Никогда  не  применяйте  для  розжига печей бензин, керосин,  другие легковоспламеняющиеся вещества – это  путь  к  ожогам и  пожару;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Cs/>
                <w:color w:val="174323"/>
                <w:sz w:val="36"/>
                <w:szCs w:val="36"/>
              </w:rPr>
              <w:t>Не  поручайте смотреть  за  топящейся  печкой  малолетним  детям;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6F3EF4" w:rsidRPr="006F3EF4" w:rsidRDefault="006F3EF4" w:rsidP="009C44F6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Соблюдайте  правила  пожарной  безопасности на  участках, прилегающих  к  вашему жилому  дому.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</w:p>
          <w:p w:rsidR="006F3EF4" w:rsidRPr="006F3EF4" w:rsidRDefault="006F3EF4" w:rsidP="006F3EF4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proofErr w:type="spellStart"/>
            <w:r w:rsidRPr="006F3EF4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Опросник</w:t>
            </w:r>
            <w:proofErr w:type="spellEnd"/>
            <w:r w:rsidRPr="006F3EF4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 xml:space="preserve"> по пожарной безопасности для взрослых и детей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1.Что нужно делать, если возник пожар в ква</w:t>
            </w:r>
            <w:bookmarkStart w:id="0" w:name="_GoBack"/>
            <w:bookmarkEnd w:id="0"/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ртире?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2. Как  вы  поступите,  если  в  квартире  много дыма?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 xml:space="preserve">Если  в  помещение  проник дым,  надо  смочить водой  одежду,  покрыть  голову  мокрой  тряпкой  и </w:t>
            </w: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lastRenderedPageBreak/>
              <w:t>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3.Почему  нельзя  пользоваться  лифтом  при  дыме  в  подъезде?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4.Что  вы  станете  делать,  если  в  подъезде  дым и пламя?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5.Почему при пожаре надо выключать электричество и газ?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Может произойти взрыв газа, бытовой техники.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lastRenderedPageBreak/>
              <w:t>7.Что  нужно  делать,  чтобы  пожар  с нижнего  этажа  не  перекинулся  в  вашу  квартиру?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b/>
                <w:bCs/>
                <w:color w:val="174323"/>
                <w:sz w:val="36"/>
                <w:szCs w:val="36"/>
              </w:rPr>
              <w:t>8.Какое  самое  главное  правило  при  любой  опасности?</w:t>
            </w:r>
          </w:p>
          <w:p w:rsidR="006F3EF4" w:rsidRPr="006F3EF4" w:rsidRDefault="006F3EF4" w:rsidP="009C44F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</w:pPr>
            <w:r w:rsidRPr="006F3EF4">
              <w:rPr>
                <w:rFonts w:ascii="Times New Roman" w:eastAsia="Times New Roman" w:hAnsi="Times New Roman" w:cs="Times New Roman"/>
                <w:color w:val="174323"/>
                <w:sz w:val="36"/>
                <w:szCs w:val="36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6F3EF4" w:rsidRPr="006F3EF4" w:rsidRDefault="006F3EF4" w:rsidP="006F3EF4">
      <w:pPr>
        <w:rPr>
          <w:rFonts w:ascii="Times New Roman" w:hAnsi="Times New Roman" w:cs="Times New Roman"/>
          <w:sz w:val="36"/>
          <w:szCs w:val="36"/>
        </w:rPr>
      </w:pPr>
    </w:p>
    <w:p w:rsidR="007A1CB2" w:rsidRPr="006F3EF4" w:rsidRDefault="007A1CB2">
      <w:pPr>
        <w:rPr>
          <w:rFonts w:ascii="Times New Roman" w:hAnsi="Times New Roman" w:cs="Times New Roman"/>
          <w:sz w:val="36"/>
          <w:szCs w:val="36"/>
        </w:rPr>
      </w:pPr>
    </w:p>
    <w:sectPr w:rsidR="007A1CB2" w:rsidRPr="006F3EF4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3EF4"/>
    <w:rsid w:val="006F3EF4"/>
    <w:rsid w:val="007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2640</Words>
  <Characters>15051</Characters>
  <Application>Microsoft Office Word</Application>
  <DocSecurity>0</DocSecurity>
  <Lines>125</Lines>
  <Paragraphs>35</Paragraphs>
  <ScaleCrop>false</ScaleCrop>
  <Company>Grizli777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2020-10-26T18:45:00Z</dcterms:created>
  <dcterms:modified xsi:type="dcterms:W3CDTF">2020-10-26T18:55:00Z</dcterms:modified>
</cp:coreProperties>
</file>