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2C" w:rsidRPr="00E57A2C" w:rsidRDefault="004D4C09" w:rsidP="00E57A2C">
      <w:pPr>
        <w:spacing w:before="225" w:after="225" w:line="240" w:lineRule="atLeast"/>
        <w:jc w:val="center"/>
        <w:outlineLvl w:val="0"/>
        <w:rPr>
          <w:rFonts w:ascii="Trebuchet MS" w:eastAsia="Times New Roman" w:hAnsi="Trebuchet MS" w:cs="Times New Roman"/>
          <w:bCs/>
          <w:color w:val="515450"/>
          <w:spacing w:val="-30"/>
          <w:kern w:val="36"/>
          <w:sz w:val="47"/>
          <w:szCs w:val="47"/>
          <w:lang w:eastAsia="ru-RU"/>
        </w:rPr>
      </w:pPr>
      <w:r>
        <w:rPr>
          <w:rFonts w:ascii="Trebuchet MS" w:eastAsia="Times New Roman" w:hAnsi="Trebuchet MS" w:cs="Times New Roman"/>
          <w:bCs/>
          <w:color w:val="515450"/>
          <w:spacing w:val="-30"/>
          <w:kern w:val="36"/>
          <w:sz w:val="47"/>
          <w:szCs w:val="4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38pt;height:55.5pt" fillcolor="#f79646 [3209]">
            <v:shadow color="#868686"/>
            <v:textpath style="font-family:&quot;Arial Black&quot;;v-text-kern:t" trim="t" fitpath="t" string="Консультация для родителей на тему:"/>
          </v:shape>
        </w:pict>
      </w:r>
    </w:p>
    <w:p w:rsidR="00E57A2C" w:rsidRDefault="00E57A2C" w:rsidP="00E57A2C">
      <w:pPr>
        <w:spacing w:before="225" w:after="225" w:line="240" w:lineRule="atLeast"/>
        <w:jc w:val="center"/>
        <w:outlineLvl w:val="0"/>
        <w:rPr>
          <w:rFonts w:ascii="Trebuchet MS" w:eastAsia="Times New Roman" w:hAnsi="Trebuchet MS" w:cs="Times New Roman"/>
          <w:b/>
          <w:bCs/>
          <w:i/>
          <w:color w:val="515450"/>
          <w:spacing w:val="-30"/>
          <w:kern w:val="36"/>
          <w:sz w:val="47"/>
          <w:szCs w:val="47"/>
          <w:lang w:eastAsia="ru-RU"/>
        </w:rPr>
      </w:pPr>
    </w:p>
    <w:p w:rsidR="00E57A2C" w:rsidRPr="00E57A2C" w:rsidRDefault="00E57A2C" w:rsidP="00E57A2C">
      <w:pPr>
        <w:spacing w:before="225" w:after="225" w:line="240" w:lineRule="atLeast"/>
        <w:outlineLvl w:val="0"/>
        <w:rPr>
          <w:rFonts w:ascii="Trebuchet MS" w:eastAsia="Times New Roman" w:hAnsi="Trebuchet MS" w:cs="Times New Roman"/>
          <w:b/>
          <w:bCs/>
          <w:i/>
          <w:color w:val="515450"/>
          <w:spacing w:val="-30"/>
          <w:kern w:val="36"/>
          <w:sz w:val="47"/>
          <w:szCs w:val="47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color w:val="515450"/>
          <w:spacing w:val="-30"/>
          <w:kern w:val="36"/>
          <w:sz w:val="47"/>
          <w:szCs w:val="47"/>
          <w:lang w:eastAsia="ru-RU"/>
        </w:rPr>
        <w:pict>
          <v:shape id="_x0000_i1026" type="#_x0000_t136" style="width:354pt;height:26.2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Песочная терапия в детском саду&quot;"/>
          </v:shape>
        </w:pict>
      </w:r>
    </w:p>
    <w:p w:rsidR="00B63299" w:rsidRDefault="00E57A2C" w:rsidP="00E57A2C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</w:pPr>
      <w:r w:rsidRPr="00E57A2C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pict>
          <v:shape id="_x0000_i1025" type="#_x0000_t136" style="width:366pt;height:37.5pt" adj=",10800">
            <v:shadow on="t" opacity="52429f"/>
            <v:textpath style="font-family:&quot;Arial Black&quot;;font-style:italic;v-text-kern:t" trim="t" fitpath="t" string="19 лучших игр с кинетическим песком&#10;&#10;"/>
          </v:shape>
        </w:pict>
      </w:r>
    </w:p>
    <w:p w:rsidR="00E57A2C" w:rsidRPr="00C06F9D" w:rsidRDefault="00E57A2C" w:rsidP="00A44211">
      <w:pPr>
        <w:rPr>
          <w:rFonts w:ascii="Times New Roman" w:hAnsi="Times New Roman" w:cs="Times New Roman"/>
          <w:sz w:val="32"/>
          <w:szCs w:val="32"/>
        </w:rPr>
      </w:pPr>
      <w:r w:rsidRPr="00C06F9D">
        <w:rPr>
          <w:rFonts w:ascii="Times New Roman" w:hAnsi="Times New Roman" w:cs="Times New Roman"/>
          <w:sz w:val="32"/>
          <w:szCs w:val="32"/>
        </w:rPr>
        <w:t>Игры с кинетическим песком способны надолго занять ребенка, ведь он мягкий, пористый, так легко лепится. Каждый детский </w:t>
      </w:r>
      <w:hyperlink r:id="rId9" w:tooltip="Психолог в детском саду" w:history="1">
        <w:r w:rsidRPr="00C06F9D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психолог</w:t>
        </w:r>
      </w:hyperlink>
      <w:r w:rsidRPr="00C06F9D">
        <w:rPr>
          <w:rFonts w:ascii="Times New Roman" w:hAnsi="Times New Roman" w:cs="Times New Roman"/>
          <w:sz w:val="32"/>
          <w:szCs w:val="32"/>
        </w:rPr>
        <w:t> при желании может включать такие игры в свои развивающие занятия.</w:t>
      </w:r>
    </w:p>
    <w:p w:rsidR="00A44211" w:rsidRPr="00C96A4F" w:rsidRDefault="00A44211" w:rsidP="00A44211">
      <w:pPr>
        <w:rPr>
          <w:rFonts w:ascii="Times New Roman" w:hAnsi="Times New Roman" w:cs="Times New Roman"/>
          <w:sz w:val="32"/>
          <w:szCs w:val="32"/>
        </w:rPr>
      </w:pPr>
      <w:r w:rsidRPr="00C96A4F">
        <w:rPr>
          <w:rFonts w:ascii="Times New Roman" w:hAnsi="Times New Roman" w:cs="Times New Roman"/>
          <w:sz w:val="32"/>
          <w:szCs w:val="32"/>
        </w:rPr>
        <w:t>Для</w:t>
      </w:r>
      <w:r w:rsidRPr="00C96A4F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C96A4F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</w:rPr>
        <w:t>игр с кинетическим песком</w:t>
      </w:r>
      <w:r w:rsidRPr="00C96A4F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C96A4F">
        <w:rPr>
          <w:rFonts w:ascii="Times New Roman" w:hAnsi="Times New Roman" w:cs="Times New Roman"/>
          <w:sz w:val="32"/>
          <w:szCs w:val="32"/>
        </w:rPr>
        <w:t>Вам понадобится:</w:t>
      </w:r>
    </w:p>
    <w:p w:rsidR="00A44211" w:rsidRPr="00C96A4F" w:rsidRDefault="00A44211" w:rsidP="00A44211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C96A4F">
        <w:rPr>
          <w:sz w:val="32"/>
          <w:szCs w:val="32"/>
          <w:bdr w:val="none" w:sz="0" w:space="0" w:color="auto" w:frame="1"/>
        </w:rPr>
        <w:t>кинетический песок (его можно сделать самостоятельно по этому рецепту)</w:t>
      </w:r>
    </w:p>
    <w:p w:rsidR="00A44211" w:rsidRPr="00C96A4F" w:rsidRDefault="00A44211" w:rsidP="00A44211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C96A4F">
        <w:rPr>
          <w:sz w:val="32"/>
          <w:szCs w:val="32"/>
          <w:bdr w:val="none" w:sz="0" w:space="0" w:color="auto" w:frame="1"/>
        </w:rPr>
        <w:t>формочки</w:t>
      </w:r>
    </w:p>
    <w:p w:rsidR="00A44211" w:rsidRPr="00C96A4F" w:rsidRDefault="00A44211" w:rsidP="00A44211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C96A4F">
        <w:rPr>
          <w:sz w:val="32"/>
          <w:szCs w:val="32"/>
          <w:bdr w:val="none" w:sz="0" w:space="0" w:color="auto" w:frame="1"/>
        </w:rPr>
        <w:t>маленькие игрушки</w:t>
      </w:r>
    </w:p>
    <w:p w:rsidR="00A44211" w:rsidRPr="00C96A4F" w:rsidRDefault="00A44211" w:rsidP="00A44211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C96A4F">
        <w:rPr>
          <w:sz w:val="32"/>
          <w:szCs w:val="32"/>
          <w:bdr w:val="none" w:sz="0" w:space="0" w:color="auto" w:frame="1"/>
        </w:rPr>
        <w:t>зубочистки/палочки (или другой подручный материал, которым можно писать/рисовать)</w:t>
      </w:r>
    </w:p>
    <w:p w:rsidR="00A44211" w:rsidRPr="00C96A4F" w:rsidRDefault="00A44211" w:rsidP="00A44211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C96A4F">
        <w:rPr>
          <w:sz w:val="32"/>
          <w:szCs w:val="32"/>
          <w:bdr w:val="none" w:sz="0" w:space="0" w:color="auto" w:frame="1"/>
        </w:rPr>
        <w:t>грузовик</w:t>
      </w:r>
    </w:p>
    <w:p w:rsidR="00A44211" w:rsidRPr="00C96A4F" w:rsidRDefault="00A44211" w:rsidP="00A44211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sz w:val="32"/>
          <w:szCs w:val="32"/>
        </w:rPr>
      </w:pPr>
      <w:r w:rsidRPr="00C96A4F">
        <w:rPr>
          <w:sz w:val="32"/>
          <w:szCs w:val="32"/>
          <w:bdr w:val="none" w:sz="0" w:space="0" w:color="auto" w:frame="1"/>
        </w:rPr>
        <w:t>детская посуда</w:t>
      </w:r>
    </w:p>
    <w:p w:rsidR="00A44211" w:rsidRPr="00C06F9D" w:rsidRDefault="00A44211" w:rsidP="00A44211">
      <w:pPr>
        <w:rPr>
          <w:rFonts w:ascii="Times New Roman" w:hAnsi="Times New Roman" w:cs="Times New Roman"/>
          <w:sz w:val="32"/>
          <w:szCs w:val="32"/>
        </w:rPr>
      </w:pPr>
    </w:p>
    <w:p w:rsidR="00A44211" w:rsidRPr="00C06F9D" w:rsidRDefault="00A44211" w:rsidP="00A44211">
      <w:pPr>
        <w:rPr>
          <w:rFonts w:ascii="Times New Roman" w:hAnsi="Times New Roman" w:cs="Times New Roman"/>
          <w:sz w:val="28"/>
          <w:szCs w:val="28"/>
        </w:rPr>
      </w:pPr>
      <w:r w:rsidRPr="00C06F9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06F9D">
        <w:rPr>
          <w:rFonts w:ascii="Times New Roman" w:hAnsi="Times New Roman" w:cs="Times New Roman"/>
          <w:sz w:val="28"/>
          <w:szCs w:val="28"/>
        </w:rPr>
        <w:t>Пишем</w:t>
      </w:r>
      <w:proofErr w:type="gramEnd"/>
      <w:r w:rsidR="00C96A4F">
        <w:rPr>
          <w:rFonts w:ascii="Times New Roman" w:hAnsi="Times New Roman" w:cs="Times New Roman"/>
          <w:sz w:val="28"/>
          <w:szCs w:val="28"/>
        </w:rPr>
        <w:t xml:space="preserve"> </w:t>
      </w:r>
      <w:r w:rsidRPr="00C06F9D">
        <w:rPr>
          <w:rFonts w:ascii="Times New Roman" w:hAnsi="Times New Roman" w:cs="Times New Roman"/>
          <w:sz w:val="28"/>
          <w:szCs w:val="28"/>
        </w:rPr>
        <w:t>/</w:t>
      </w:r>
      <w:r w:rsidR="00C96A4F">
        <w:rPr>
          <w:rFonts w:ascii="Times New Roman" w:hAnsi="Times New Roman" w:cs="Times New Roman"/>
          <w:sz w:val="28"/>
          <w:szCs w:val="28"/>
        </w:rPr>
        <w:t xml:space="preserve"> </w:t>
      </w:r>
      <w:r w:rsidRPr="00C06F9D">
        <w:rPr>
          <w:rFonts w:ascii="Times New Roman" w:hAnsi="Times New Roman" w:cs="Times New Roman"/>
          <w:sz w:val="28"/>
          <w:szCs w:val="28"/>
        </w:rPr>
        <w:t>рисуем. На гладкой поверхности зубочисткой/палочкой или другим подходящим материалом начинаем писать или рисовать. Попутно можно устроить </w:t>
      </w:r>
      <w:hyperlink r:id="rId10" w:tgtFrame="_blank" w:history="1">
        <w:r w:rsidRPr="00C06F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развивающее занятие</w:t>
        </w:r>
      </w:hyperlink>
      <w:r w:rsidRPr="00C06F9D">
        <w:rPr>
          <w:rFonts w:ascii="Times New Roman" w:hAnsi="Times New Roman" w:cs="Times New Roman"/>
          <w:sz w:val="28"/>
          <w:szCs w:val="28"/>
        </w:rPr>
        <w:t> – играя, учить малыша цифрам и буквам, будет значительно интереснее.</w:t>
      </w:r>
    </w:p>
    <w:p w:rsidR="00A44211" w:rsidRPr="00C06F9D" w:rsidRDefault="00A44211" w:rsidP="00A44211">
      <w:pPr>
        <w:rPr>
          <w:rFonts w:ascii="Times New Roman" w:hAnsi="Times New Roman" w:cs="Times New Roman"/>
          <w:sz w:val="28"/>
          <w:szCs w:val="28"/>
        </w:rPr>
      </w:pPr>
      <w:r w:rsidRPr="00C06F9D">
        <w:rPr>
          <w:rFonts w:ascii="Times New Roman" w:hAnsi="Times New Roman" w:cs="Times New Roman"/>
          <w:sz w:val="28"/>
          <w:szCs w:val="28"/>
        </w:rPr>
        <w:t>2. Считаем. Кроме букв, таким же способом можно еще и осваивать счет. Лепим из песка пирожки, зовем гостей (различные игрушки) - считаем, сколько пришло зверьков в гости и сколько у нас пирожков.</w:t>
      </w:r>
    </w:p>
    <w:p w:rsidR="00A44211" w:rsidRPr="00C06F9D" w:rsidRDefault="00A44211" w:rsidP="00A44211">
      <w:pPr>
        <w:rPr>
          <w:rFonts w:ascii="Times New Roman" w:hAnsi="Times New Roman" w:cs="Times New Roman"/>
          <w:sz w:val="28"/>
          <w:szCs w:val="28"/>
        </w:rPr>
      </w:pPr>
      <w:r w:rsidRPr="00C06F9D">
        <w:rPr>
          <w:rFonts w:ascii="Times New Roman" w:hAnsi="Times New Roman" w:cs="Times New Roman"/>
          <w:sz w:val="28"/>
          <w:szCs w:val="28"/>
        </w:rPr>
        <w:lastRenderedPageBreak/>
        <w:t>3. Большой - маленький. Строим башни из песка (можно также строить куличики, формировать шарики разных размеров) и раскладываем их по величине (для младшего дошкольного возраста).</w:t>
      </w:r>
    </w:p>
    <w:p w:rsidR="00A44211" w:rsidRPr="00C06F9D" w:rsidRDefault="00A44211" w:rsidP="00A44211">
      <w:pPr>
        <w:rPr>
          <w:rFonts w:ascii="Times New Roman" w:hAnsi="Times New Roman" w:cs="Times New Roman"/>
          <w:sz w:val="28"/>
          <w:szCs w:val="28"/>
        </w:rPr>
      </w:pPr>
      <w:r w:rsidRPr="00C06F9D">
        <w:rPr>
          <w:rFonts w:ascii="Times New Roman" w:hAnsi="Times New Roman" w:cs="Times New Roman"/>
          <w:sz w:val="28"/>
          <w:szCs w:val="28"/>
        </w:rPr>
        <w:t>4. Какой длины.  Лепим несколько гусениц из песка и определяем, какая из них длиннее, а какая короче.  Ребенок раскладывает их по заданным взрослым параметрам.</w:t>
      </w:r>
    </w:p>
    <w:p w:rsidR="00A44211" w:rsidRPr="00C06F9D" w:rsidRDefault="00A44211" w:rsidP="00A44211">
      <w:pPr>
        <w:rPr>
          <w:sz w:val="28"/>
          <w:szCs w:val="28"/>
        </w:rPr>
      </w:pPr>
      <w:r w:rsidRPr="00C06F9D">
        <w:rPr>
          <w:rFonts w:ascii="Times New Roman" w:hAnsi="Times New Roman" w:cs="Times New Roman"/>
          <w:sz w:val="28"/>
          <w:szCs w:val="28"/>
        </w:rPr>
        <w:t>5. Фигуры. Лепим различные фигуры и называем их. Можно так: психолог лепит круг, а вслед за ним малыш, лепит круг и называет его. То же повторяем и с другими геометрическими фигурами.</w:t>
      </w:r>
    </w:p>
    <w:p w:rsidR="00A44211" w:rsidRDefault="00A44211" w:rsidP="00A44211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5819775" cy="4200525"/>
            <wp:effectExtent l="19050" t="0" r="9525" b="0"/>
            <wp:docPr id="1" name="Рисунок 0" descr="igri-s-kineticheskim-pesko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i-s-kineticheskim-peskom-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211" w:rsidRDefault="00A44211" w:rsidP="00A44211"/>
    <w:p w:rsidR="00A44211" w:rsidRPr="00C96A4F" w:rsidRDefault="00A44211" w:rsidP="00A4421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96A4F">
        <w:rPr>
          <w:sz w:val="28"/>
          <w:szCs w:val="28"/>
          <w:bdr w:val="none" w:sz="0" w:space="0" w:color="auto" w:frame="1"/>
        </w:rPr>
        <w:t>6. Учим буквы. В отличие от 1 пункта, правила игры немного меняются и мы буквы не пишем, а лепим из кинетического песка. После того, как буква будет готова - произносим ее название. Это упражнение помимо развития детской памяти позволяет в значительной мере развивать мелкую моторику дошкольника.</w:t>
      </w:r>
    </w:p>
    <w:p w:rsidR="00A44211" w:rsidRPr="00C96A4F" w:rsidRDefault="00A44211" w:rsidP="00A44211">
      <w:pPr>
        <w:pStyle w:val="a6"/>
        <w:spacing w:before="0" w:beforeAutospacing="0" w:after="0" w:afterAutospacing="0"/>
        <w:jc w:val="both"/>
        <w:rPr>
          <w:rFonts w:ascii="Cambria" w:hAnsi="Cambria"/>
          <w:bdr w:val="none" w:sz="0" w:space="0" w:color="auto" w:frame="1"/>
        </w:rPr>
      </w:pPr>
      <w:r w:rsidRPr="00C96A4F">
        <w:rPr>
          <w:sz w:val="28"/>
          <w:szCs w:val="28"/>
          <w:bdr w:val="none" w:sz="0" w:space="0" w:color="auto" w:frame="1"/>
        </w:rPr>
        <w:t>7. Учимся пользоваться ножом. Из песка формируем колбаску или батон, который предлагаем малышу разрезать с помощью пластмассового ножа. После того, как малыш разрежет колбаску – посчитайте, сколько кусочков у вас получилось.</w:t>
      </w:r>
    </w:p>
    <w:p w:rsidR="00A44211" w:rsidRDefault="00A44211" w:rsidP="00A44211">
      <w:pPr>
        <w:pStyle w:val="a6"/>
        <w:spacing w:before="0" w:beforeAutospacing="0" w:after="0" w:afterAutospacing="0"/>
        <w:jc w:val="both"/>
        <w:rPr>
          <w:rFonts w:ascii="Cambria" w:hAnsi="Cambria"/>
          <w:color w:val="515450"/>
          <w:bdr w:val="none" w:sz="0" w:space="0" w:color="auto" w:frame="1"/>
        </w:rPr>
      </w:pPr>
    </w:p>
    <w:p w:rsidR="00A44211" w:rsidRDefault="00A44211" w:rsidP="00A44211">
      <w:pPr>
        <w:pStyle w:val="a6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</w:p>
    <w:p w:rsidR="00A44211" w:rsidRDefault="00A44211" w:rsidP="00A44211">
      <w:pPr>
        <w:pStyle w:val="a6"/>
        <w:spacing w:before="0" w:beforeAutospacing="0" w:after="225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A44211" w:rsidRPr="00C06F9D" w:rsidRDefault="00C06F9D" w:rsidP="00A44211">
      <w:pPr>
        <w:tabs>
          <w:tab w:val="left" w:pos="7770"/>
        </w:tabs>
        <w:rPr>
          <w:rFonts w:ascii="Times New Roman" w:hAnsi="Times New Roman" w:cs="Times New Roman"/>
          <w:color w:val="51545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834390</wp:posOffset>
            </wp:positionH>
            <wp:positionV relativeFrom="margin">
              <wp:posOffset>1918335</wp:posOffset>
            </wp:positionV>
            <wp:extent cx="4162425" cy="3019425"/>
            <wp:effectExtent l="19050" t="0" r="9525" b="0"/>
            <wp:wrapSquare wrapText="bothSides"/>
            <wp:docPr id="9" name="Рисунок 4" descr="igri-s-kineticheskim-pesko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i-s-kineticheskim-peskom-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6F9D">
        <w:rPr>
          <w:rFonts w:ascii="Times New Roman" w:hAnsi="Times New Roman" w:cs="Times New Roman"/>
          <w:sz w:val="28"/>
          <w:szCs w:val="28"/>
        </w:rPr>
        <w:t>8.Сенсорная коробка. С помощью кинетического песка можно оборудовать множество интересных сенсорных коробок - посадить огород, построить ферму и заселить ее животными, все зависит только от вашей фантазии. Действительно действует завораживающе, когда сидишь, перебираешь-пересыпаешь песочек из руки в руку и наблюдаешь, как он «убегает», просачиваясь сквозь пальцы.</w:t>
      </w:r>
    </w:p>
    <w:p w:rsidR="00C06F9D" w:rsidRPr="00C06F9D" w:rsidRDefault="00C06F9D" w:rsidP="00C0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Пасочки и формочки. «Летние» формочки, которыми дети играют на улице в обычной песочнице, подойдут для игры. Из кинетического песка куличики лепятся не так, как из «уличного» песка. Если уличный песочек нужно набрать в формочку, утрамбовать и быстро перевернуть. То здесь все гораздо проще - набранный песочек не нужно утрамбовывать, достаточно лишь аккуратно срезать излишки с помощью ножа.</w:t>
      </w:r>
    </w:p>
    <w:p w:rsidR="00C06F9D" w:rsidRPr="00C06F9D" w:rsidRDefault="00C06F9D" w:rsidP="00C0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Сокровище. Детям очень нравится играть в «прятки» с кинетическим песком. Просим детей отвернуться, прячем в песке маленькие игрушки, после чего просим ребенка найти их в глубинах песка.</w:t>
      </w:r>
    </w:p>
    <w:p w:rsidR="00C06F9D" w:rsidRPr="00C06F9D" w:rsidRDefault="00C06F9D" w:rsidP="00C0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Грузовик. Человечки из набора «лего» (или другие фигурки) загружают с помощью «лопат» (ложечек) полный кузов грузовой машины песка и она едет дальше, отвозит его на место строительства будущего дома.</w:t>
      </w:r>
    </w:p>
    <w:p w:rsidR="00C06F9D" w:rsidRPr="00C06F9D" w:rsidRDefault="00C06F9D" w:rsidP="00C0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 Следы. Разравниваем песочек так, чтобы получилась ровная поверхность. Затем по этой поверхности «ходим» игрушечными зверьками, ездим машинками и смотрим, какие следы остаются. Можно усложнить правила игры - малыш отворачивается, мама в это время делает отпечаток какой-нибудь игрушкой и просит малыша вернуться. Ребенок изучает след, оставленный на песке и пытается угадать, кому он принадлежит.</w:t>
      </w:r>
    </w:p>
    <w:p w:rsidR="00C06F9D" w:rsidRPr="00C06F9D" w:rsidRDefault="00C06F9D" w:rsidP="00C0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13. Готовим еду. Кинетический песок - идеально подходит для ролевых игр в кухню. Можно готовить различные угощения для игрушек, раздавать по тарелочкам, «разливать» по чашкам, нарезать игрушечным ножичком тортики, созданные за пару минут из кинетического песка, кормить гостей.</w:t>
      </w:r>
    </w:p>
    <w:p w:rsidR="00C06F9D" w:rsidRPr="00C06F9D" w:rsidRDefault="00C06F9D" w:rsidP="00C0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 Забавные рожицы. Разнообразить игру помогут подручные материалы, такие как пробки, от бутылок, пуговицы, зубочистки, с помощью которых можно создавать лица, мордочки животных.</w:t>
      </w:r>
    </w:p>
    <w:p w:rsidR="00C06F9D" w:rsidRPr="00C06F9D" w:rsidRDefault="00C06F9D" w:rsidP="00C0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15. Лепим. Из кинетического песка можно лепить разные фигурки - снежную бабу, гусеницу, колобка, поезд, машинку и много других</w:t>
      </w:r>
      <w:r w:rsidRPr="00C06F9D">
        <w:rPr>
          <w:rFonts w:ascii="Cambria" w:eastAsia="Times New Roman" w:hAnsi="Cambria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интересных фигурок.</w:t>
      </w:r>
    </w:p>
    <w:p w:rsidR="00C06F9D" w:rsidRPr="00C06F9D" w:rsidRDefault="00C06F9D" w:rsidP="00C0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16. Закапывание ручек - еще одно развлечение, которое может понравиться малышу и привести его в восторг.</w:t>
      </w:r>
    </w:p>
    <w:p w:rsidR="00C06F9D" w:rsidRPr="00C06F9D" w:rsidRDefault="00C06F9D" w:rsidP="00C0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17. Горка. Формируем из кинетического песка гору, вдоль стен, которой делаем неширокие «дорожки» для маленьких мячиков. После чего можно скатывать небольшие шарики по этим спусками.</w:t>
      </w:r>
    </w:p>
    <w:p w:rsidR="00C06F9D" w:rsidRPr="00C06F9D" w:rsidRDefault="00C06F9D" w:rsidP="00C0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18. Сюрприз. Наверное, все в детстве закапывали в песок разноцветные фантики, бусинки и т.п.</w:t>
      </w:r>
    </w:p>
    <w:p w:rsidR="00C06F9D" w:rsidRPr="00C06F9D" w:rsidRDefault="00C06F9D" w:rsidP="00C0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19. В песке можно разыгрывать сюжетные игры. Ставить домики, которые до этого можно раскрасить на свой вкус, заселять их разнообразными фигурками животных и людей.</w:t>
      </w:r>
    </w:p>
    <w:p w:rsidR="00C06F9D" w:rsidRPr="00C06F9D" w:rsidRDefault="00C06F9D" w:rsidP="00C0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вышеперечисленные</w:t>
      </w:r>
      <w:r w:rsidRPr="00C06F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tgtFrame="_blank" w:history="1">
        <w:r w:rsidRPr="00C06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игры</w:t>
        </w:r>
      </w:hyperlink>
      <w:r w:rsidRPr="00C06F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их использовании на</w:t>
      </w:r>
      <w:r w:rsidRPr="00C06F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tgtFrame="_blank" w:history="1">
        <w:r w:rsidRPr="00C06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развивающее занятие</w:t>
        </w:r>
      </w:hyperlink>
      <w:r w:rsidRPr="00C06F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6F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будут иметь очень благоприятный терапевтический эффект.</w:t>
      </w:r>
    </w:p>
    <w:p w:rsidR="00C06F9D" w:rsidRPr="00C06F9D" w:rsidRDefault="00C06F9D" w:rsidP="00C06F9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06F9D" w:rsidRDefault="00C96A4F" w:rsidP="00A44211">
      <w:pPr>
        <w:tabs>
          <w:tab w:val="left" w:pos="7770"/>
        </w:tabs>
      </w:pPr>
      <w:r>
        <w:rPr>
          <w:noProof/>
          <w:lang w:eastAsia="ru-RU"/>
        </w:rPr>
        <w:drawing>
          <wp:inline distT="0" distB="0" distL="0" distR="0">
            <wp:extent cx="5168900" cy="3876537"/>
            <wp:effectExtent l="19050" t="0" r="0" b="0"/>
            <wp:docPr id="11" name="Рисунок 10" descr="peskotera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koterapij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387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C09" w:rsidRPr="004D4C09" w:rsidRDefault="004D4C09" w:rsidP="00A44211">
      <w:pPr>
        <w:tabs>
          <w:tab w:val="left" w:pos="7770"/>
        </w:tabs>
        <w:rPr>
          <w:rFonts w:ascii="Times New Roman" w:hAnsi="Times New Roman" w:cs="Times New Roman"/>
          <w:sz w:val="24"/>
          <w:szCs w:val="24"/>
        </w:rPr>
      </w:pPr>
      <w:r w:rsidRPr="004D4C09">
        <w:rPr>
          <w:rFonts w:ascii="Times New Roman" w:hAnsi="Times New Roman" w:cs="Times New Roman"/>
          <w:sz w:val="24"/>
          <w:szCs w:val="24"/>
        </w:rPr>
        <w:t>Подготовила воспитатель МДОУ № 112 г. Ярославля, группы № 7 Васенина С. А.</w:t>
      </w:r>
    </w:p>
    <w:sectPr w:rsidR="004D4C09" w:rsidRPr="004D4C09" w:rsidSect="004D4C09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E09" w:rsidRDefault="00E37E09" w:rsidP="00A44211">
      <w:pPr>
        <w:spacing w:after="0" w:line="240" w:lineRule="auto"/>
      </w:pPr>
      <w:r>
        <w:separator/>
      </w:r>
    </w:p>
  </w:endnote>
  <w:endnote w:type="continuationSeparator" w:id="0">
    <w:p w:rsidR="00E37E09" w:rsidRDefault="00E37E09" w:rsidP="00A4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E09" w:rsidRDefault="00E37E09" w:rsidP="00A44211">
      <w:pPr>
        <w:spacing w:after="0" w:line="240" w:lineRule="auto"/>
      </w:pPr>
      <w:r>
        <w:separator/>
      </w:r>
    </w:p>
  </w:footnote>
  <w:footnote w:type="continuationSeparator" w:id="0">
    <w:p w:rsidR="00E37E09" w:rsidRDefault="00E37E09" w:rsidP="00A44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163F"/>
    <w:multiLevelType w:val="multilevel"/>
    <w:tmpl w:val="3312C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35416"/>
    <w:multiLevelType w:val="hybridMultilevel"/>
    <w:tmpl w:val="0CF2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13998"/>
    <w:multiLevelType w:val="hybridMultilevel"/>
    <w:tmpl w:val="870A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A2C"/>
    <w:rsid w:val="004D4C09"/>
    <w:rsid w:val="00A44211"/>
    <w:rsid w:val="00B63299"/>
    <w:rsid w:val="00C06F9D"/>
    <w:rsid w:val="00C96A4F"/>
    <w:rsid w:val="00E37E09"/>
    <w:rsid w:val="00E5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99"/>
  </w:style>
  <w:style w:type="paragraph" w:styleId="1">
    <w:name w:val="heading 1"/>
    <w:basedOn w:val="a"/>
    <w:link w:val="10"/>
    <w:uiPriority w:val="9"/>
    <w:qFormat/>
    <w:rsid w:val="00E57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57A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A2C"/>
  </w:style>
  <w:style w:type="character" w:styleId="a4">
    <w:name w:val="Strong"/>
    <w:basedOn w:val="a0"/>
    <w:uiPriority w:val="22"/>
    <w:qFormat/>
    <w:rsid w:val="00E57A2C"/>
    <w:rPr>
      <w:b/>
      <w:bCs/>
    </w:rPr>
  </w:style>
  <w:style w:type="paragraph" w:styleId="a5">
    <w:name w:val="List Paragraph"/>
    <w:basedOn w:val="a"/>
    <w:uiPriority w:val="34"/>
    <w:qFormat/>
    <w:rsid w:val="00A4421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21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4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4211"/>
  </w:style>
  <w:style w:type="paragraph" w:styleId="ab">
    <w:name w:val="footer"/>
    <w:basedOn w:val="a"/>
    <w:link w:val="ac"/>
    <w:uiPriority w:val="99"/>
    <w:semiHidden/>
    <w:unhideWhenUsed/>
    <w:rsid w:val="00A4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4211"/>
  </w:style>
  <w:style w:type="character" w:customStyle="1" w:styleId="share-counter">
    <w:name w:val="share-counter"/>
    <w:basedOn w:val="a0"/>
    <w:rsid w:val="00C06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sichologvsadu.ru/rabota-psichologa-s-detmi/342-igri-razvitie-korrekziya-emoziy-u-doshkolnik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psichologvsadu.ru/rabota-psichologa-s-detmi/zanyatiya-psichologa-s-det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ichologvsadu.ru/" TargetMode="External"/><Relationship Id="rId14" Type="http://schemas.openxmlformats.org/officeDocument/2006/relationships/hyperlink" Target="https://psichologvsadu.ru/rabota-psichologa-s-detmi/zanyatiya-psichologa-s-det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810F5-9FC6-43AF-94E8-5B7213C4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lumen</dc:creator>
  <cp:keywords/>
  <dc:description/>
  <cp:lastModifiedBy>lumen</cp:lastModifiedBy>
  <cp:revision>3</cp:revision>
  <dcterms:created xsi:type="dcterms:W3CDTF">2018-03-18T14:43:00Z</dcterms:created>
  <dcterms:modified xsi:type="dcterms:W3CDTF">2018-03-18T15:24:00Z</dcterms:modified>
</cp:coreProperties>
</file>