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2E" w:rsidRPr="00F60F97" w:rsidRDefault="002E5872" w:rsidP="00F60F97">
      <w:pPr>
        <w:jc w:val="center"/>
        <w:rPr>
          <w:sz w:val="44"/>
          <w:szCs w:val="44"/>
        </w:rPr>
      </w:pPr>
      <w:r w:rsidRPr="00F60F97">
        <w:rPr>
          <w:sz w:val="44"/>
          <w:szCs w:val="44"/>
        </w:rPr>
        <w:t>Развитие осязания и мелкой моторики руки у детей с нарушениями зрения</w:t>
      </w:r>
    </w:p>
    <w:p w:rsidR="002E5872" w:rsidRDefault="002E5872" w:rsidP="00F60F97">
      <w:pPr>
        <w:spacing w:line="360" w:lineRule="auto"/>
        <w:ind w:firstLine="708"/>
        <w:jc w:val="both"/>
      </w:pPr>
      <w:r>
        <w:t>Процессы познавательной деятельности у детей  с нарушениями зрения протекают при совместной деятельности  неполноценного зрения и сохранных анализаторов. Но они  задействованы не полную меру. Ос</w:t>
      </w:r>
      <w:r w:rsidR="00F60F97">
        <w:t xml:space="preserve">обенно это относится к осязанию, </w:t>
      </w:r>
      <w:r w:rsidR="008A04A1">
        <w:t>которое спонтанно  развивается недостаточно.</w:t>
      </w:r>
    </w:p>
    <w:p w:rsidR="008A04A1" w:rsidRDefault="00F60F97" w:rsidP="00F60F97">
      <w:pPr>
        <w:spacing w:line="360" w:lineRule="auto"/>
        <w:ind w:firstLine="708"/>
        <w:jc w:val="both"/>
      </w:pPr>
      <w:r>
        <w:t>Перед тифло</w:t>
      </w:r>
      <w:r w:rsidR="008A04A1">
        <w:t>педагогом  стоит задача: научить ребенка с нарушением зрения получать информацию  об окружающем мире с помощью осязательного восприятия, использовать навыки осязания в игровой, учебной,</w:t>
      </w:r>
      <w:r>
        <w:t xml:space="preserve"> </w:t>
      </w:r>
      <w:r w:rsidR="008A04A1">
        <w:t>бытовой деятельности.</w:t>
      </w:r>
    </w:p>
    <w:p w:rsidR="00582258" w:rsidRDefault="00582258" w:rsidP="00224AE2">
      <w:pPr>
        <w:spacing w:line="360" w:lineRule="auto"/>
        <w:ind w:firstLine="708"/>
        <w:jc w:val="both"/>
      </w:pPr>
      <w:r>
        <w:t>Первые занятия тифлопедагог посвящает знакомству со строением рук,</w:t>
      </w:r>
      <w:r w:rsidR="00F60F97">
        <w:t xml:space="preserve"> </w:t>
      </w:r>
      <w:r>
        <w:t>названием пальцев</w:t>
      </w:r>
      <w:r w:rsidR="00F60F97">
        <w:t>, у</w:t>
      </w:r>
      <w:r>
        <w:t>чит выполнять различные действия  всей рукой</w:t>
      </w:r>
      <w:r w:rsidR="00F60F97">
        <w:t xml:space="preserve"> и каждым пальцем в отдельности.</w:t>
      </w:r>
      <w:r w:rsidR="00224AE2">
        <w:t xml:space="preserve"> Тифлопедагог ф</w:t>
      </w:r>
      <w:r>
        <w:t xml:space="preserve">ормирует у детей последовательное осязательное </w:t>
      </w:r>
      <w:r w:rsidR="00E10994">
        <w:t>обследование игрушек и предметов ближайшего окружения по определенному плану: п</w:t>
      </w:r>
      <w:r w:rsidR="00224AE2">
        <w:t xml:space="preserve">равильно брать в руки (например: </w:t>
      </w:r>
      <w:r w:rsidR="00E10994">
        <w:t>грибок надо брать за ножку и т.</w:t>
      </w:r>
      <w:r w:rsidR="00224AE2">
        <w:t xml:space="preserve"> д.</w:t>
      </w:r>
      <w:r w:rsidR="00E10994">
        <w:t>)</w:t>
      </w:r>
      <w:r w:rsidR="00224AE2">
        <w:t xml:space="preserve">, </w:t>
      </w:r>
      <w:r w:rsidR="00E10994">
        <w:t>обследовать двумя руками</w:t>
      </w:r>
      <w:r w:rsidR="00E10495">
        <w:t xml:space="preserve"> сверху вниз,</w:t>
      </w:r>
      <w:r w:rsidR="00224AE2">
        <w:t xml:space="preserve"> о</w:t>
      </w:r>
      <w:r w:rsidR="00E10495">
        <w:t>бращать внимание на детали</w:t>
      </w:r>
      <w:r w:rsidR="00D11217">
        <w:t>, выделять все осязательно воспринимаемые признаки,</w:t>
      </w:r>
      <w:r w:rsidR="00224AE2">
        <w:t xml:space="preserve"> отличающие ту или иную игрушку</w:t>
      </w:r>
      <w:r w:rsidR="00D11217">
        <w:t xml:space="preserve">, </w:t>
      </w:r>
      <w:proofErr w:type="gramStart"/>
      <w:r w:rsidR="00D11217">
        <w:t>предмет</w:t>
      </w:r>
      <w:proofErr w:type="gramEnd"/>
      <w:r w:rsidR="00D11217">
        <w:t xml:space="preserve"> т.е. те по которым они могут быть узнанными. Например: при обследовании куклы ребенок должен выделить голову,</w:t>
      </w:r>
      <w:r w:rsidR="00224AE2">
        <w:t xml:space="preserve"> </w:t>
      </w:r>
      <w:r w:rsidR="00D11217">
        <w:t>туловище, руки</w:t>
      </w:r>
      <w:r w:rsidR="00C0415E">
        <w:t>, ноги.</w:t>
      </w:r>
    </w:p>
    <w:p w:rsidR="00C0415E" w:rsidRDefault="00C0415E" w:rsidP="00224AE2">
      <w:pPr>
        <w:spacing w:line="360" w:lineRule="auto"/>
        <w:ind w:firstLine="708"/>
        <w:jc w:val="both"/>
      </w:pPr>
      <w:r>
        <w:t>Свои действия при осязательном обследовании дети должны  научиться сочетать с целенаправленным зрительным восприятием. С целью обучения детей з</w:t>
      </w:r>
      <w:r w:rsidR="008E298C">
        <w:t xml:space="preserve">рительному </w:t>
      </w:r>
      <w:proofErr w:type="gramStart"/>
      <w:r w:rsidR="008E298C">
        <w:t>контролю за</w:t>
      </w:r>
      <w:proofErr w:type="gramEnd"/>
      <w:r w:rsidR="008E298C">
        <w:t xml:space="preserve"> действиями своих рук </w:t>
      </w:r>
      <w:r w:rsidR="00224AE2">
        <w:t>тифлопедагог предлагает задания</w:t>
      </w:r>
      <w:r w:rsidR="008E298C">
        <w:t xml:space="preserve">, в которых </w:t>
      </w:r>
      <w:r w:rsidR="00224AE2">
        <w:t>надо обвести предмет по контуру, подобрать изображение к контуру, ф</w:t>
      </w:r>
      <w:r w:rsidR="008E298C">
        <w:t>игурки к прорезям.</w:t>
      </w:r>
    </w:p>
    <w:p w:rsidR="008E298C" w:rsidRDefault="008E298C" w:rsidP="00F60F97">
      <w:pPr>
        <w:spacing w:line="360" w:lineRule="auto"/>
        <w:jc w:val="both"/>
      </w:pPr>
      <w:r>
        <w:t>На</w:t>
      </w:r>
      <w:r w:rsidR="00A16C68">
        <w:t xml:space="preserve"> первых</w:t>
      </w:r>
      <w:r w:rsidR="00FF2A22">
        <w:t xml:space="preserve"> этапах обучения тифлопедагог пров</w:t>
      </w:r>
      <w:r w:rsidR="00224AE2">
        <w:t>одят с детьми игры и упражнения, т</w:t>
      </w:r>
      <w:r w:rsidR="00FF2A22">
        <w:t xml:space="preserve">ребующие одновременного использования и зрения, и </w:t>
      </w:r>
      <w:r w:rsidR="00FF2A22">
        <w:lastRenderedPageBreak/>
        <w:t>осязания. Позже детей учат обследовать и узнавать игрушки, предметы, геометрические эталоны только осязательно.</w:t>
      </w:r>
    </w:p>
    <w:p w:rsidR="00FF2A22" w:rsidRDefault="00FF2A22" w:rsidP="00224AE2">
      <w:pPr>
        <w:spacing w:line="360" w:lineRule="auto"/>
        <w:ind w:firstLine="708"/>
        <w:jc w:val="both"/>
      </w:pPr>
      <w:r>
        <w:t xml:space="preserve">Также на первых этапах обучения </w:t>
      </w:r>
      <w:r w:rsidR="001B7112">
        <w:t xml:space="preserve"> важным приемом  выступают </w:t>
      </w:r>
      <w:bookmarkStart w:id="0" w:name="_GoBack"/>
      <w:bookmarkEnd w:id="0"/>
      <w:r w:rsidR="001B7112">
        <w:t>совместные обследующие действия ребенка и тифлопедагога, сопровождаемые словесными описаниями педагога,</w:t>
      </w:r>
      <w:r w:rsidR="00224AE2">
        <w:t xml:space="preserve"> а позже </w:t>
      </w:r>
      <w:r w:rsidR="001B7112">
        <w:t xml:space="preserve">самого  ребенка. Вопросы, которые </w:t>
      </w:r>
      <w:r w:rsidR="001C49DD">
        <w:t>педагог задает ребенку, направляют его осязательные обследования, помогают выделить необходимые признаки и словесно их обозначить.</w:t>
      </w:r>
    </w:p>
    <w:p w:rsidR="001C49DD" w:rsidRDefault="001C49DD" w:rsidP="00224AE2">
      <w:pPr>
        <w:spacing w:line="360" w:lineRule="auto"/>
        <w:ind w:firstLine="708"/>
        <w:jc w:val="both"/>
      </w:pPr>
      <w:r>
        <w:t>Тифлопедагог предлагает игры  и упражнения,</w:t>
      </w:r>
      <w:r w:rsidR="00606CCD">
        <w:t xml:space="preserve"> повышающие осязательную  чувствительность пальцев рук, развивающие точность и к</w:t>
      </w:r>
      <w:r w:rsidR="00F3675E">
        <w:t>оординированность движений рук: конструкторы,</w:t>
      </w:r>
      <w:r w:rsidR="00224AE2">
        <w:t xml:space="preserve"> </w:t>
      </w:r>
      <w:r w:rsidR="00F3675E">
        <w:t>мозаики, мелкие игрушки,</w:t>
      </w:r>
      <w:r w:rsidR="00224AE2">
        <w:t xml:space="preserve"> </w:t>
      </w:r>
      <w:r w:rsidR="00F3675E">
        <w:t>бусины,</w:t>
      </w:r>
      <w:r w:rsidR="00224AE2">
        <w:t xml:space="preserve"> </w:t>
      </w:r>
      <w:r w:rsidR="00F3675E">
        <w:t>обводки,</w:t>
      </w:r>
      <w:r w:rsidR="00224AE2">
        <w:t xml:space="preserve"> </w:t>
      </w:r>
      <w:r w:rsidR="00F3675E">
        <w:t xml:space="preserve">раскраски. </w:t>
      </w:r>
      <w:r w:rsidR="00224AE2">
        <w:t xml:space="preserve"> Для укрепления мышц рук, </w:t>
      </w:r>
      <w:proofErr w:type="gramStart"/>
      <w:r w:rsidR="001C4FFB">
        <w:t>развитии</w:t>
      </w:r>
      <w:proofErr w:type="gramEnd"/>
      <w:r w:rsidR="001C4FFB">
        <w:t xml:space="preserve"> силы пальцев используются резиновые кольца</w:t>
      </w:r>
      <w:r w:rsidR="00224AE2">
        <w:t>, мячи, элементы массажа и  паль</w:t>
      </w:r>
      <w:r w:rsidR="001C4FFB">
        <w:t>чиковая гимнастика.</w:t>
      </w:r>
    </w:p>
    <w:p w:rsidR="001C4FFB" w:rsidRDefault="001C4FFB" w:rsidP="00224AE2">
      <w:pPr>
        <w:spacing w:line="360" w:lineRule="auto"/>
        <w:ind w:firstLine="708"/>
        <w:jc w:val="both"/>
      </w:pPr>
      <w:r>
        <w:t>В  занятия по развитию осязания и мелкой моторики педагог включает различные виды предметно-практической деятельности.</w:t>
      </w:r>
    </w:p>
    <w:p w:rsidR="000123F7" w:rsidRDefault="000123F7" w:rsidP="00224AE2">
      <w:pPr>
        <w:spacing w:line="360" w:lineRule="auto"/>
        <w:ind w:firstLine="708"/>
        <w:jc w:val="both"/>
      </w:pPr>
      <w:r>
        <w:t>Развитие у дошкольников со зрительной патологией осязания и мелкой моторики руки  расширяет их познавательные возможности</w:t>
      </w:r>
      <w:proofErr w:type="gramStart"/>
      <w:r w:rsidR="00224AE2">
        <w:t xml:space="preserve"> </w:t>
      </w:r>
      <w:r>
        <w:t>,</w:t>
      </w:r>
      <w:proofErr w:type="gramEnd"/>
      <w:r>
        <w:t>способствует развитию мыслительной деятельности и речи, обогащает их представления об окружающем мире.</w:t>
      </w:r>
    </w:p>
    <w:p w:rsidR="00AA3CD0" w:rsidRDefault="00AA3CD0" w:rsidP="00224AE2">
      <w:pPr>
        <w:spacing w:line="360" w:lineRule="auto"/>
        <w:ind w:firstLine="708"/>
        <w:jc w:val="both"/>
      </w:pPr>
    </w:p>
    <w:p w:rsidR="00AA3CD0" w:rsidRDefault="00AA3CD0" w:rsidP="00AA3CD0">
      <w:pPr>
        <w:spacing w:after="0" w:line="360" w:lineRule="auto"/>
        <w:ind w:firstLine="708"/>
        <w:jc w:val="right"/>
      </w:pPr>
      <w:r>
        <w:t>Учитель-дефектолог</w:t>
      </w:r>
    </w:p>
    <w:p w:rsidR="00AA3CD0" w:rsidRDefault="00AA3CD0" w:rsidP="00AA3CD0">
      <w:pPr>
        <w:spacing w:after="0" w:line="360" w:lineRule="auto"/>
        <w:ind w:firstLine="708"/>
        <w:jc w:val="right"/>
      </w:pPr>
      <w:r>
        <w:t>Е. В. Ерохина</w:t>
      </w:r>
    </w:p>
    <w:sectPr w:rsidR="00AA3CD0" w:rsidSect="0094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872"/>
    <w:rsid w:val="000123F7"/>
    <w:rsid w:val="001B7112"/>
    <w:rsid w:val="001C49DD"/>
    <w:rsid w:val="001C4FFB"/>
    <w:rsid w:val="00224AE2"/>
    <w:rsid w:val="002C1E6D"/>
    <w:rsid w:val="002E5872"/>
    <w:rsid w:val="00582258"/>
    <w:rsid w:val="00606CCD"/>
    <w:rsid w:val="00740E35"/>
    <w:rsid w:val="008A04A1"/>
    <w:rsid w:val="008E298C"/>
    <w:rsid w:val="0094472E"/>
    <w:rsid w:val="00A16C68"/>
    <w:rsid w:val="00AA3CD0"/>
    <w:rsid w:val="00C0415E"/>
    <w:rsid w:val="00D11217"/>
    <w:rsid w:val="00E10495"/>
    <w:rsid w:val="00E10994"/>
    <w:rsid w:val="00F3675E"/>
    <w:rsid w:val="00F60F97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3</cp:revision>
  <dcterms:created xsi:type="dcterms:W3CDTF">2015-11-07T14:53:00Z</dcterms:created>
  <dcterms:modified xsi:type="dcterms:W3CDTF">2015-11-12T08:41:00Z</dcterms:modified>
</cp:coreProperties>
</file>