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95" w:rsidRDefault="00206295" w:rsidP="00161553">
      <w:pPr>
        <w:spacing w:after="0"/>
        <w:ind w:left="426" w:firstLine="708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161553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17C40566" wp14:editId="560FE31C">
            <wp:simplePos x="0" y="0"/>
            <wp:positionH relativeFrom="column">
              <wp:posOffset>-1196629</wp:posOffset>
            </wp:positionH>
            <wp:positionV relativeFrom="paragraph">
              <wp:posOffset>-750070</wp:posOffset>
            </wp:positionV>
            <wp:extent cx="7577628" cy="10717530"/>
            <wp:effectExtent l="0" t="0" r="4445" b="7620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622109_44-p-vertikalnie-foni-dlya-detskogo-sada-7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628" cy="1071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553" w:rsidRPr="00E46C9F" w:rsidRDefault="00E04CF9" w:rsidP="00161553">
      <w:pPr>
        <w:spacing w:after="0"/>
        <w:ind w:left="426" w:firstLine="708"/>
        <w:rPr>
          <w:rFonts w:ascii="Times New Roman" w:hAnsi="Times New Roman" w:cs="Times New Roman"/>
          <w:b/>
          <w:color w:val="FF0000"/>
          <w:sz w:val="72"/>
          <w:szCs w:val="72"/>
        </w:rPr>
      </w:pPr>
      <w:bookmarkStart w:id="0" w:name="_GoBack"/>
      <w:r w:rsidRPr="00E46C9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Гуляем – </w:t>
      </w:r>
    </w:p>
    <w:p w:rsidR="00E04CF9" w:rsidRPr="00E46C9F" w:rsidRDefault="00E04CF9" w:rsidP="00161553">
      <w:pPr>
        <w:spacing w:after="0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E46C9F">
        <w:rPr>
          <w:rFonts w:ascii="Times New Roman" w:hAnsi="Times New Roman" w:cs="Times New Roman"/>
          <w:b/>
          <w:color w:val="FF0000"/>
          <w:sz w:val="72"/>
          <w:szCs w:val="72"/>
        </w:rPr>
        <w:t>пользу получаем</w:t>
      </w:r>
    </w:p>
    <w:bookmarkEnd w:id="0"/>
    <w:p w:rsidR="00161553" w:rsidRDefault="00161553" w:rsidP="001615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04CF9" w:rsidRPr="00161553" w:rsidRDefault="00E04CF9" w:rsidP="001615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 xml:space="preserve">Процесс воспитания детей непрерывен. Большие потенциальные возможности для всестороннего гармоничного развития личности ребенка заложены в правильной организации прогулки. Здесь, как нигде, детям предоставляются уникальные условия для всестороннего развития и коррекции, в полной мере удовлетворяются их потребности в активных движениях, в самостоятельных действиях при ознакомлении с окружающим миром, в новых ярких впечатлениях, свободной игре, как с природным материалом, так и с игрушками. Известно, что при нарушении зрительных функций у детей возникает ряд вторичных отклонений: ослабляются познавательные процессы, происходят изменения в развитии быстроты и координации движений, мелкой моторики, ухудшается осанка. </w:t>
      </w:r>
    </w:p>
    <w:p w:rsidR="00E04CF9" w:rsidRPr="00161553" w:rsidRDefault="00E04CF9" w:rsidP="001615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 xml:space="preserve">Чтобы прогулка проходила с максимальной пользой взрослый должен правильно руководить деятельностью детей. </w:t>
      </w:r>
    </w:p>
    <w:p w:rsidR="00206295" w:rsidRDefault="00E04CF9" w:rsidP="001615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 xml:space="preserve">Окружающая природа (неживая, животный и растительный мир) воздействует на эмоциональную и интеллектуальную сферы ребенка не только своеобразием и красотой явлений. </w:t>
      </w:r>
    </w:p>
    <w:p w:rsidR="00206295" w:rsidRDefault="00206295" w:rsidP="001615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06295" w:rsidRDefault="00206295" w:rsidP="001615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06295" w:rsidRDefault="00206295" w:rsidP="001615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06295" w:rsidRDefault="00206295" w:rsidP="001615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06295" w:rsidRDefault="00206295" w:rsidP="001615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06295" w:rsidRDefault="00206295" w:rsidP="001615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06295" w:rsidRDefault="00206295" w:rsidP="001615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06295" w:rsidRDefault="00206295" w:rsidP="002062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06295" w:rsidRDefault="00206295" w:rsidP="002062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FFC7900" wp14:editId="03BAD164">
            <wp:simplePos x="0" y="0"/>
            <wp:positionH relativeFrom="column">
              <wp:posOffset>-1170305</wp:posOffset>
            </wp:positionH>
            <wp:positionV relativeFrom="paragraph">
              <wp:posOffset>-718724</wp:posOffset>
            </wp:positionV>
            <wp:extent cx="7554595" cy="10684952"/>
            <wp:effectExtent l="0" t="0" r="8255" b="2540"/>
            <wp:wrapNone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4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CF9" w:rsidRPr="00161553" w:rsidRDefault="00E04CF9" w:rsidP="002062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 xml:space="preserve">Дети рано начинают знакомиться с изменчивостью природных явлений. Смена дня и ночи, смена атмосферных явлений, разнообразные поведенческие реакции животных становятся предметом их наблюдений. </w:t>
      </w:r>
    </w:p>
    <w:p w:rsidR="00E04CF9" w:rsidRPr="00161553" w:rsidRDefault="00E04CF9" w:rsidP="001615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 xml:space="preserve">На прогулке ребята с удовольствием следят за птицами, игрой собак, кошек, за быстро двигающимися облаками и т.д. Причина привлекательности – динамичность, мгновенная смена образов. </w:t>
      </w:r>
    </w:p>
    <w:p w:rsidR="00E04CF9" w:rsidRPr="00161553" w:rsidRDefault="00E04CF9" w:rsidP="001615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 xml:space="preserve">Наряду с быстротечными явлениями природа изобилует процессами, которые носят длительный и упорядоченный характер. К ним относятся сезонные изменения (явления) природы, рост и развитие растений и животных. </w:t>
      </w:r>
    </w:p>
    <w:p w:rsidR="00E04CF9" w:rsidRPr="00161553" w:rsidRDefault="00E04CF9" w:rsidP="0016155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 xml:space="preserve">Во время наблюдения дети под руководством взрослого могут: </w:t>
      </w:r>
    </w:p>
    <w:p w:rsidR="00E04CF9" w:rsidRPr="00161553" w:rsidRDefault="00E04CF9" w:rsidP="001615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>находить одинаковые объекты в окружающей природе;</w:t>
      </w:r>
    </w:p>
    <w:p w:rsidR="00E04CF9" w:rsidRPr="00161553" w:rsidRDefault="00E04CF9" w:rsidP="001615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>находить различия в растениях, животных, окружающих предметах;</w:t>
      </w:r>
    </w:p>
    <w:p w:rsidR="00E04CF9" w:rsidRPr="00161553" w:rsidRDefault="00E04CF9" w:rsidP="001615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 xml:space="preserve">интересны игры на классификацию (цвет, форма, величина); </w:t>
      </w:r>
    </w:p>
    <w:p w:rsidR="00E04CF9" w:rsidRPr="00161553" w:rsidRDefault="00E04CF9" w:rsidP="001615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 xml:space="preserve">следить за движущимся объектом (облака, листопад, снегопад, самолет, птицы и т.д.) </w:t>
      </w:r>
    </w:p>
    <w:p w:rsidR="00E04CF9" w:rsidRPr="00161553" w:rsidRDefault="00E04CF9" w:rsidP="001615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 xml:space="preserve">рассматривать растения, насекомых, птиц (после чего необходимо перевести взгляд в бесконечность наших просторов – небо, деревья, другие удаленные предметы). </w:t>
      </w:r>
    </w:p>
    <w:p w:rsidR="00E04CF9" w:rsidRDefault="00E04CF9" w:rsidP="00161553">
      <w:pPr>
        <w:pStyle w:val="a3"/>
        <w:spacing w:after="0"/>
        <w:ind w:left="785"/>
        <w:jc w:val="both"/>
        <w:rPr>
          <w:rFonts w:ascii="Times New Roman" w:hAnsi="Times New Roman" w:cs="Times New Roman"/>
          <w:sz w:val="32"/>
          <w:szCs w:val="32"/>
        </w:rPr>
      </w:pPr>
    </w:p>
    <w:p w:rsidR="00206295" w:rsidRDefault="00206295" w:rsidP="00161553">
      <w:pPr>
        <w:pStyle w:val="a3"/>
        <w:spacing w:after="0"/>
        <w:ind w:left="785"/>
        <w:jc w:val="both"/>
        <w:rPr>
          <w:rFonts w:ascii="Times New Roman" w:hAnsi="Times New Roman" w:cs="Times New Roman"/>
          <w:sz w:val="32"/>
          <w:szCs w:val="32"/>
        </w:rPr>
      </w:pPr>
    </w:p>
    <w:p w:rsidR="00206295" w:rsidRDefault="00206295" w:rsidP="00161553">
      <w:pPr>
        <w:pStyle w:val="a3"/>
        <w:spacing w:after="0"/>
        <w:ind w:left="785"/>
        <w:jc w:val="both"/>
        <w:rPr>
          <w:rFonts w:ascii="Times New Roman" w:hAnsi="Times New Roman" w:cs="Times New Roman"/>
          <w:sz w:val="32"/>
          <w:szCs w:val="32"/>
        </w:rPr>
      </w:pPr>
    </w:p>
    <w:p w:rsidR="00206295" w:rsidRDefault="00206295" w:rsidP="00161553">
      <w:pPr>
        <w:pStyle w:val="a3"/>
        <w:spacing w:after="0"/>
        <w:ind w:left="785"/>
        <w:jc w:val="both"/>
        <w:rPr>
          <w:rFonts w:ascii="Times New Roman" w:hAnsi="Times New Roman" w:cs="Times New Roman"/>
          <w:sz w:val="32"/>
          <w:szCs w:val="32"/>
        </w:rPr>
      </w:pPr>
    </w:p>
    <w:p w:rsidR="00206295" w:rsidRDefault="00206295" w:rsidP="00161553">
      <w:pPr>
        <w:pStyle w:val="a3"/>
        <w:spacing w:after="0"/>
        <w:ind w:left="785"/>
        <w:jc w:val="both"/>
        <w:rPr>
          <w:rFonts w:ascii="Times New Roman" w:hAnsi="Times New Roman" w:cs="Times New Roman"/>
          <w:sz w:val="32"/>
          <w:szCs w:val="32"/>
        </w:rPr>
      </w:pPr>
    </w:p>
    <w:p w:rsidR="00206295" w:rsidRDefault="00206295" w:rsidP="00161553">
      <w:pPr>
        <w:pStyle w:val="a3"/>
        <w:spacing w:after="0"/>
        <w:ind w:left="785"/>
        <w:jc w:val="both"/>
        <w:rPr>
          <w:rFonts w:ascii="Times New Roman" w:hAnsi="Times New Roman" w:cs="Times New Roman"/>
          <w:sz w:val="32"/>
          <w:szCs w:val="32"/>
        </w:rPr>
      </w:pPr>
    </w:p>
    <w:p w:rsidR="00206295" w:rsidRDefault="00206295" w:rsidP="00161553">
      <w:pPr>
        <w:pStyle w:val="a3"/>
        <w:spacing w:after="0"/>
        <w:ind w:left="785"/>
        <w:jc w:val="both"/>
        <w:rPr>
          <w:rFonts w:ascii="Times New Roman" w:hAnsi="Times New Roman" w:cs="Times New Roman"/>
          <w:sz w:val="32"/>
          <w:szCs w:val="32"/>
        </w:rPr>
      </w:pPr>
    </w:p>
    <w:p w:rsidR="00206295" w:rsidRDefault="00206295" w:rsidP="00161553">
      <w:pPr>
        <w:pStyle w:val="a3"/>
        <w:spacing w:after="0"/>
        <w:ind w:left="785"/>
        <w:jc w:val="both"/>
        <w:rPr>
          <w:rFonts w:ascii="Times New Roman" w:hAnsi="Times New Roman" w:cs="Times New Roman"/>
          <w:sz w:val="32"/>
          <w:szCs w:val="32"/>
        </w:rPr>
      </w:pPr>
    </w:p>
    <w:p w:rsidR="00206295" w:rsidRPr="00161553" w:rsidRDefault="00206295" w:rsidP="00161553">
      <w:pPr>
        <w:pStyle w:val="a3"/>
        <w:spacing w:after="0"/>
        <w:ind w:left="785"/>
        <w:jc w:val="both"/>
        <w:rPr>
          <w:rFonts w:ascii="Times New Roman" w:hAnsi="Times New Roman" w:cs="Times New Roman"/>
          <w:sz w:val="32"/>
          <w:szCs w:val="32"/>
        </w:rPr>
      </w:pPr>
    </w:p>
    <w:p w:rsidR="00206295" w:rsidRDefault="00206295" w:rsidP="00161553">
      <w:pPr>
        <w:pStyle w:val="a3"/>
        <w:spacing w:after="0"/>
        <w:ind w:left="78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4073CAD" wp14:editId="74AF881E">
            <wp:simplePos x="0" y="0"/>
            <wp:positionH relativeFrom="column">
              <wp:posOffset>-1184767</wp:posOffset>
            </wp:positionH>
            <wp:positionV relativeFrom="paragraph">
              <wp:posOffset>-705100</wp:posOffset>
            </wp:positionV>
            <wp:extent cx="7545752" cy="10672445"/>
            <wp:effectExtent l="0" t="0" r="0" b="0"/>
            <wp:wrapNone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52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295" w:rsidRDefault="00206295" w:rsidP="00161553">
      <w:pPr>
        <w:pStyle w:val="a3"/>
        <w:spacing w:after="0"/>
        <w:ind w:left="785"/>
        <w:jc w:val="both"/>
        <w:rPr>
          <w:rFonts w:ascii="Times New Roman" w:hAnsi="Times New Roman" w:cs="Times New Roman"/>
          <w:sz w:val="32"/>
          <w:szCs w:val="32"/>
        </w:rPr>
      </w:pPr>
    </w:p>
    <w:p w:rsidR="00206295" w:rsidRDefault="00E04CF9" w:rsidP="00161553">
      <w:pPr>
        <w:pStyle w:val="a3"/>
        <w:spacing w:after="0"/>
        <w:ind w:left="785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 xml:space="preserve">В процессе прогулки взрослый развивает у ребенка </w:t>
      </w:r>
    </w:p>
    <w:p w:rsidR="00E04CF9" w:rsidRDefault="00206295" w:rsidP="002062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</w:t>
      </w:r>
      <w:r w:rsidR="00E04CF9" w:rsidRPr="00161553">
        <w:rPr>
          <w:rFonts w:ascii="Times New Roman" w:hAnsi="Times New Roman" w:cs="Times New Roman"/>
          <w:sz w:val="32"/>
          <w:szCs w:val="32"/>
        </w:rPr>
        <w:t>нарушением зрения и сохранные анализаторы:</w:t>
      </w:r>
    </w:p>
    <w:p w:rsidR="00206295" w:rsidRPr="00161553" w:rsidRDefault="00206295" w:rsidP="002062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04CF9" w:rsidRPr="00161553" w:rsidRDefault="00E04CF9" w:rsidP="001615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 xml:space="preserve">Слух: </w:t>
      </w:r>
    </w:p>
    <w:p w:rsidR="00E04CF9" w:rsidRPr="00161553" w:rsidRDefault="00E04CF9" w:rsidP="0016155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>учимся определять происхождение звука или шума;</w:t>
      </w:r>
    </w:p>
    <w:p w:rsidR="00E04CF9" w:rsidRPr="00161553" w:rsidRDefault="00E04CF9" w:rsidP="0016155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>выявляем причину возникновения звука;</w:t>
      </w:r>
    </w:p>
    <w:p w:rsidR="00E04CF9" w:rsidRDefault="00E04CF9" w:rsidP="0016155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>причины ослабления и усиления звука.</w:t>
      </w:r>
    </w:p>
    <w:p w:rsidR="00206295" w:rsidRPr="00161553" w:rsidRDefault="00206295" w:rsidP="0016155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04CF9" w:rsidRPr="00161553" w:rsidRDefault="00E04CF9" w:rsidP="001615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>Обоняние:</w:t>
      </w:r>
    </w:p>
    <w:p w:rsidR="00E04CF9" w:rsidRPr="00161553" w:rsidRDefault="00E04CF9" w:rsidP="001615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>определяем по запаху различные живые и неживые объекты;</w:t>
      </w:r>
    </w:p>
    <w:p w:rsidR="00206295" w:rsidRDefault="00E04CF9" w:rsidP="001615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>сравниваем качества запаха (</w:t>
      </w:r>
      <w:proofErr w:type="gramStart"/>
      <w:r w:rsidRPr="00161553">
        <w:rPr>
          <w:rFonts w:ascii="Times New Roman" w:hAnsi="Times New Roman" w:cs="Times New Roman"/>
          <w:sz w:val="32"/>
          <w:szCs w:val="32"/>
        </w:rPr>
        <w:t>резкий</w:t>
      </w:r>
      <w:proofErr w:type="gramEnd"/>
      <w:r w:rsidRPr="00161553">
        <w:rPr>
          <w:rFonts w:ascii="Times New Roman" w:hAnsi="Times New Roman" w:cs="Times New Roman"/>
          <w:sz w:val="32"/>
          <w:szCs w:val="32"/>
        </w:rPr>
        <w:t>, нежный, приятный, неприятный и т.д.).</w:t>
      </w:r>
    </w:p>
    <w:p w:rsidR="00E04CF9" w:rsidRPr="00161553" w:rsidRDefault="00E04CF9" w:rsidP="001615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4CF9" w:rsidRPr="00161553" w:rsidRDefault="00E04CF9" w:rsidP="001615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 xml:space="preserve">Осязание: (определяем на ощупь.) </w:t>
      </w:r>
    </w:p>
    <w:p w:rsidR="00E04CF9" w:rsidRPr="00161553" w:rsidRDefault="00E04CF9" w:rsidP="001615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>горячий – холодный;</w:t>
      </w:r>
    </w:p>
    <w:p w:rsidR="00E04CF9" w:rsidRPr="00161553" w:rsidRDefault="00E04CF9" w:rsidP="001615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 xml:space="preserve">сухой – </w:t>
      </w:r>
      <w:proofErr w:type="gramStart"/>
      <w:r w:rsidRPr="00161553">
        <w:rPr>
          <w:rFonts w:ascii="Times New Roman" w:hAnsi="Times New Roman" w:cs="Times New Roman"/>
          <w:sz w:val="32"/>
          <w:szCs w:val="32"/>
        </w:rPr>
        <w:t>мокрый</w:t>
      </w:r>
      <w:proofErr w:type="gramEnd"/>
      <w:r w:rsidRPr="00161553">
        <w:rPr>
          <w:rFonts w:ascii="Times New Roman" w:hAnsi="Times New Roman" w:cs="Times New Roman"/>
          <w:sz w:val="32"/>
          <w:szCs w:val="32"/>
        </w:rPr>
        <w:t>;</w:t>
      </w:r>
    </w:p>
    <w:p w:rsidR="00E04CF9" w:rsidRPr="00161553" w:rsidRDefault="00E04CF9" w:rsidP="001615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>твердый – мягкий;</w:t>
      </w:r>
    </w:p>
    <w:p w:rsidR="008A4699" w:rsidRDefault="00E04CF9" w:rsidP="001615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61553">
        <w:rPr>
          <w:rFonts w:ascii="Times New Roman" w:hAnsi="Times New Roman" w:cs="Times New Roman"/>
          <w:sz w:val="32"/>
          <w:szCs w:val="32"/>
        </w:rPr>
        <w:t>тонкий – толстый и т.д.</w:t>
      </w:r>
    </w:p>
    <w:p w:rsidR="00206295" w:rsidRDefault="00206295" w:rsidP="002062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06295" w:rsidRDefault="00206295" w:rsidP="002062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06295" w:rsidRDefault="00206295" w:rsidP="002062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06295" w:rsidRPr="00206295" w:rsidRDefault="00206295" w:rsidP="0020629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206295" w:rsidRPr="00206295" w:rsidSect="00206295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879"/>
    <w:multiLevelType w:val="hybridMultilevel"/>
    <w:tmpl w:val="25D4A84A"/>
    <w:lvl w:ilvl="0" w:tplc="04190009">
      <w:start w:val="1"/>
      <w:numFmt w:val="bullet"/>
      <w:lvlText w:val=""/>
      <w:lvlJc w:val="left"/>
      <w:pPr>
        <w:ind w:left="8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0AF1746D"/>
    <w:multiLevelType w:val="hybridMultilevel"/>
    <w:tmpl w:val="A162B794"/>
    <w:lvl w:ilvl="0" w:tplc="24F647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31114"/>
    <w:multiLevelType w:val="hybridMultilevel"/>
    <w:tmpl w:val="B51C8BDA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3EC6766A"/>
    <w:multiLevelType w:val="hybridMultilevel"/>
    <w:tmpl w:val="247A9D94"/>
    <w:lvl w:ilvl="0" w:tplc="24F6478C">
      <w:numFmt w:val="bullet"/>
      <w:lvlText w:val="-"/>
      <w:lvlJc w:val="left"/>
      <w:pPr>
        <w:ind w:left="117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FCB1FD4"/>
    <w:multiLevelType w:val="hybridMultilevel"/>
    <w:tmpl w:val="93D82D3E"/>
    <w:lvl w:ilvl="0" w:tplc="24F6478C"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514A4F1D"/>
    <w:multiLevelType w:val="hybridMultilevel"/>
    <w:tmpl w:val="A920B2E8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F9"/>
    <w:rsid w:val="00161553"/>
    <w:rsid w:val="00206295"/>
    <w:rsid w:val="002746CA"/>
    <w:rsid w:val="008A4699"/>
    <w:rsid w:val="00DA56C8"/>
    <w:rsid w:val="00E04CF9"/>
    <w:rsid w:val="00E46C9F"/>
    <w:rsid w:val="00ED5ACC"/>
    <w:rsid w:val="00F2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2020-05-29T14:54:00Z</dcterms:created>
  <dcterms:modified xsi:type="dcterms:W3CDTF">2020-05-29T15:47:00Z</dcterms:modified>
</cp:coreProperties>
</file>