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4A" w:rsidRPr="005C37C7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FE114A" w:rsidRPr="005C37C7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 № 112»</w:t>
      </w:r>
    </w:p>
    <w:p w:rsidR="00FE114A" w:rsidRPr="00FE114A" w:rsidRDefault="00FE114A" w:rsidP="00FE114A">
      <w:pPr>
        <w:spacing w:before="100" w:beforeAutospacing="1" w:after="100" w:afterAutospacing="1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4A" w:rsidRPr="00FE114A" w:rsidRDefault="00FE114A" w:rsidP="00FE114A">
      <w:pPr>
        <w:spacing w:before="100" w:beforeAutospacing="1" w:after="100" w:afterAutospacing="1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pacing w:before="100" w:beforeAutospacing="1" w:after="100" w:afterAutospacing="1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pacing w:before="100" w:beforeAutospacing="1" w:after="100" w:afterAutospacing="1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pacing w:before="100" w:beforeAutospacing="1" w:after="100" w:afterAutospacing="1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pacing w:before="100" w:beforeAutospacing="1" w:after="100" w:afterAutospacing="1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4A" w:rsidRPr="00FE114A" w:rsidRDefault="00A77A1D" w:rsidP="00FE114A">
      <w:pPr>
        <w:spacing w:before="100" w:beforeAutospacing="1" w:after="100" w:afterAutospacing="1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 ПРОГРАММЫ</w:t>
      </w:r>
      <w:r w:rsidR="00FE114A" w:rsidRPr="00FE114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РАЗВИТИЯ</w:t>
      </w:r>
    </w:p>
    <w:p w:rsidR="00FE114A" w:rsidRPr="00FE114A" w:rsidRDefault="00FE114A" w:rsidP="00FE1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2018 -2021 гг.</w:t>
      </w: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E03" w:rsidRDefault="009E6E03" w:rsidP="00FE114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E03" w:rsidRDefault="009E6E03" w:rsidP="00FE114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E03" w:rsidRDefault="009E6E03" w:rsidP="00FE114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E03" w:rsidRDefault="009E6E03" w:rsidP="00FE114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E03" w:rsidRDefault="009E6E03" w:rsidP="00FE114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E03" w:rsidRDefault="009E6E03" w:rsidP="00FE114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FC9" w:rsidRDefault="00FE114A" w:rsidP="00FE114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4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r w:rsidR="005C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</w:p>
    <w:p w:rsidR="00FE114A" w:rsidRPr="00FE114A" w:rsidRDefault="00E91FC9" w:rsidP="009E6E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E114A"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  <w:gridCol w:w="533"/>
      </w:tblGrid>
      <w:tr w:rsidR="00FE114A" w:rsidRPr="00FE114A" w:rsidTr="005450A1">
        <w:tc>
          <w:tcPr>
            <w:tcW w:w="8755" w:type="dxa"/>
          </w:tcPr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1.Введение…………………………………………………………………..</w:t>
            </w:r>
          </w:p>
        </w:tc>
        <w:tc>
          <w:tcPr>
            <w:tcW w:w="533" w:type="dxa"/>
          </w:tcPr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114A" w:rsidRPr="00FE114A" w:rsidTr="005450A1">
        <w:tc>
          <w:tcPr>
            <w:tcW w:w="8755" w:type="dxa"/>
          </w:tcPr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Паспорт программы развития…………………………………………..</w:t>
            </w:r>
          </w:p>
        </w:tc>
        <w:tc>
          <w:tcPr>
            <w:tcW w:w="533" w:type="dxa"/>
          </w:tcPr>
          <w:p w:rsidR="00FE114A" w:rsidRPr="00FE114A" w:rsidRDefault="009E6E03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E114A" w:rsidRPr="00FE114A" w:rsidTr="005450A1">
        <w:tc>
          <w:tcPr>
            <w:tcW w:w="875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Информационно-аналитические данные о Муниципальное дошкольное образовательное учреждение «Детский сад  № 112» …..</w:t>
            </w:r>
          </w:p>
        </w:tc>
        <w:tc>
          <w:tcPr>
            <w:tcW w:w="533" w:type="dxa"/>
          </w:tcPr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14A" w:rsidRPr="00FE114A" w:rsidRDefault="009E6E03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14A" w:rsidRPr="00FE114A" w:rsidTr="005450A1">
        <w:tc>
          <w:tcPr>
            <w:tcW w:w="875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Концепция развития  Муниципальное дошкольное образовательное учреждение  «Детский сад  № 112»</w:t>
            </w:r>
          </w:p>
        </w:tc>
        <w:tc>
          <w:tcPr>
            <w:tcW w:w="533" w:type="dxa"/>
          </w:tcPr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14A" w:rsidRPr="00FE114A" w:rsidRDefault="009E6E03" w:rsidP="009E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E114A" w:rsidRPr="00FE114A" w:rsidTr="005450A1">
        <w:tc>
          <w:tcPr>
            <w:tcW w:w="875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План реализации программы развития………………………………</w:t>
            </w:r>
          </w:p>
        </w:tc>
        <w:tc>
          <w:tcPr>
            <w:tcW w:w="533" w:type="dxa"/>
          </w:tcPr>
          <w:p w:rsidR="00FE114A" w:rsidRPr="00FE114A" w:rsidRDefault="009E6E03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E114A" w:rsidRPr="00FE114A" w:rsidTr="005450A1">
        <w:tc>
          <w:tcPr>
            <w:tcW w:w="8755" w:type="dxa"/>
          </w:tcPr>
          <w:p w:rsidR="00FE114A" w:rsidRPr="00FE114A" w:rsidRDefault="009E6E03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E114A"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Список литературы…………………………………………………….</w:t>
            </w:r>
          </w:p>
        </w:tc>
        <w:tc>
          <w:tcPr>
            <w:tcW w:w="533" w:type="dxa"/>
          </w:tcPr>
          <w:p w:rsidR="00FE114A" w:rsidRPr="00FE114A" w:rsidRDefault="009E6E03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0A1" w:rsidRDefault="005450A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Введение.</w:t>
      </w:r>
    </w:p>
    <w:p w:rsidR="00FE114A" w:rsidRPr="00FE114A" w:rsidRDefault="00FE114A" w:rsidP="00FE114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Современное образование находится на новом этапе развития – идет его модернизация. Этому способствуют как социальные, так и экономические перемены, происходящие в обществе. Орие</w:t>
      </w:r>
      <w:bookmarkStart w:id="0" w:name="_GoBack"/>
      <w:bookmarkEnd w:id="0"/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нтация на ребенка и его потребности, создание в дошкольном учреждении условий, обеспечивающих гармоническое развитие личности каждого ребенка и сотрудника, мотивация на эффективную деятельность – такова суть педагогического процесса на дифференцированной основе.</w:t>
      </w:r>
    </w:p>
    <w:p w:rsidR="00FE114A" w:rsidRPr="00FE114A" w:rsidRDefault="00FE114A" w:rsidP="00FE114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Многочисленными исследованиями в области философии, социологии, психологии, педагогики доказано, что период дошкольного возраста имеет принципиально важное значение в становлении личности человека. Именно в эти годы закладываются такие базовые основы личности, как сознание, деятельность, поведение и отношение к миру, ориентации в окружающем мире,  усвоения ребенком способов познания, саморазвития, которые помогают ребенку активно осваивать культурные ценности и занимать субъективную позицию в освоении современной культуры. Именно это определяет основное направление и содержание деятельности МДОУ: возрождение, сохранение и передачу детям смыслов и ценностей культуры, чувства любви к природе, родному краю, в котором они живут и развиваются; поиске новых форм функционирования образовательного учреждения.</w:t>
      </w:r>
    </w:p>
    <w:p w:rsidR="00FE114A" w:rsidRPr="00FE114A" w:rsidRDefault="00FE114A" w:rsidP="00FE114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Разработка нового содержания работы потребовала по – новому подойти к его отбору с учетом природы, экологических, экономических, социальных, культурно-ценностных особенностей микрорайона, в котором живут дети. Изменения, происходящие в содержании начального образования, поставили нас перед необходимостью пересмотра содержания  работы, способов обучения, поиска новых путей и условий развития ребенка. Это потребовало наличие изменений в определенных способах деятельности, процессе, который он проходит, пути конструирования себя как субъекта собственной жизни, как личности.</w:t>
      </w:r>
    </w:p>
    <w:p w:rsidR="00FE114A" w:rsidRPr="00FE114A" w:rsidRDefault="00FE114A" w:rsidP="00FE114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Педагогический процесс переориентируется на создание условий для развития образа духовного «я» ребенка, где составляющими являются:</w:t>
      </w:r>
    </w:p>
    <w:p w:rsidR="00FE114A" w:rsidRPr="00FE114A" w:rsidRDefault="00FE114A" w:rsidP="00FE114A">
      <w:pPr>
        <w:spacing w:after="0" w:line="240" w:lineRule="auto"/>
        <w:ind w:left="180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активная внутренняя потребность и стремление к свободе, любви, истине, правде, доброте, красоте как к основным человеческим ценностям;</w:t>
      </w:r>
    </w:p>
    <w:p w:rsidR="00FE114A" w:rsidRPr="00FE114A" w:rsidRDefault="00FE114A" w:rsidP="00FE114A">
      <w:pPr>
        <w:spacing w:after="0" w:line="240" w:lineRule="auto"/>
        <w:ind w:left="180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умственные способности: сенсорные, интеллектуально-познавательные, ценностно-эмоциональные и ценностно-смысловые, направленные на усвоение и самостоятельное порождение способов познания закономерностей окружающего мира;</w:t>
      </w:r>
    </w:p>
    <w:p w:rsidR="00FE114A" w:rsidRPr="00FE114A" w:rsidRDefault="00FE114A" w:rsidP="00FE114A">
      <w:pPr>
        <w:spacing w:after="0" w:line="240" w:lineRule="auto"/>
        <w:ind w:left="180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способности (интеллектуальные, художественные, конструктивные), обуславливающие неповторимую индивидуальность личности;</w:t>
      </w:r>
    </w:p>
    <w:p w:rsidR="00FE114A" w:rsidRPr="00FE114A" w:rsidRDefault="00FE114A" w:rsidP="00FE114A">
      <w:pPr>
        <w:spacing w:after="0" w:line="240" w:lineRule="auto"/>
        <w:ind w:left="180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умения, позволяющие познать, оценить и изменить мир природы;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эмоционально-рефлекторные качества, выражающиеся в эмоционально-положительном отношении к оценке себя, самооценке, саморегуляции, самосохранении жизни и здоровья.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Дошкольное образование сегодня направлено на создание духовной пространственно-предметной среды, предпосылок для раскрытия способностей ребенка.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Становление, развитие и функционирование - разные уровни жизнедеятельности образовательного учреждения. Развитие - есть необратимое, закономерное, позитивное изменение объекта, а также процесс самовыдвижения, приводящий к новому качественному состоянию субъекта и объекта. Это целенаправленный, закономерный, непрерывный и необратимый процесс перехода учреждения в качественно новое состояние, характеризующееся разноуровневой организацией, инновационной направленностью и постоянно расширяющимся потенциалом роста. В любом случае, развитие - процесс сложный и длительный, требующий организации, согласованности действий всех сотрудников учреждения, контроля над промежуточными результатами. Процесс развития существенно облегчает проектирование, только при наличии тщательно продуманного плана можно видеть перспективы деятельности, отслеживать результаты, выделять достижения и трудности. 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Именно поэтому коллектив дошкольного образовательного учреждения на педагогическом совете принял решение о разработке программы развития МДОУ «Детский сад № 112» на период с 2018 по 2021 годы.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и неорганизованных детей в образовательных и иных услугах, а также с учетом возможных рисков в процессе реализации программы.</w:t>
      </w:r>
    </w:p>
    <w:p w:rsidR="00FE114A" w:rsidRPr="00FE114A" w:rsidRDefault="00FE114A" w:rsidP="005450A1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Качественные характеристики программы.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программа ориентирована на решение наиболее значимых проблем для будущей (перспективной) системы образовательного и коррекционного процесса детского сада.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Прогностичность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данная программа отражает в своих целях и планируемых действиях не только сегодняшние, но и будущие требования к дошкольному учреждению. Просчитываются риски, возникновение которых возможно при реализации программы; намечается соответствие программы изменяющимся требованиям и условиям, в которых она будет реализоваться.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Рациональность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программой определены цели и способы их достижения, которые позволят получить максимально возможные результаты.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Реалистичность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программа призвана обеспечить соответствие между желаемым и возможным, т.е. между целями программы и средствами их достижения.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Целостность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Контролируемость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программе определены конечные и промежуточные цели, задачи, которые являются измеримыми, сформулированы критерии оценки результатов развития ДОУ.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Нормативно-правовая адекватность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соотнесение целей программы и планируемых способов их достижения с законодательством федерального, регионального и муниципального уровней.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Индивидуальность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программа нацелена на решение специфических (не глобальных) проблем ДОУ при максимальном учете и отражении особенностей детского сада комбинированного вида, запросов и потенциальных возможностей педагогического коллектива, социума и родителей воспитанников.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Основное предназначение программы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Разработка программы развития МДОУ «Детский сад  № 112» предполагает: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определение факторов, тормозящих и затрудняющих реализацию образовательной деятельности ДОУ комбинированного вида, и факторов, представляющих большие возможности для достижения поставленных целей развития ДОУ;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целостной концептуальной модели будущего дошкольного учреждения, ориентированного на обеспечение равных стартовых возможностей всем дошкольникам в образовании, развитии, поддержании и укреплении здоровья, а так же на оказание качественной коррекционной помощи детям, имеющим нарушения зрения;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определение направлений и содержания инновационной деятельности учреждения;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формирование сбалансированного ресурсного (нормативно-правового, научно-методического, кадрового, коммуникативного, финансового, правового, методического) обеспечения, сопряжение его с целями и действиями деятельности ДОУ;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обеспечение условий для непрерывного повышения профессионализма всех субъектов образовательной деятельности ДОУ.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Теоретическое обоснование программы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политика России, отражая общенациональные интересы, учитывая общие тенденции мирового развития, направлена на формирование нового типа личности, способной обеспечить сохранение места России в ряду ведущих стран мира.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Одной из основных особенностей современного периода развития системы дошкольного образования России является замена ценностей обучения ребенка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ценности его развития. Успешность решения поставленных задач зависит от действий конкретных образовательных учреждений, руководителей, педагогов.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Планирование и прогнозирование - основа управления, важная стадия управленческого цикла на всех уровнях управления.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«Программа развития дошкольного образовательного учреждения» является стратегической основой действий руководителя и педагогического коллектива, выступает в качестве перспективного плана, этапа работы МДОУ в режиме развития.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её помощью коллектив нашего  детского сада реализует свою специфическую модель развития, учитывающую реальную обстановку и условия, выполняющую определенный социальный заказ, обеспечивающую конкретную результативность.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Цель</w:t>
      </w:r>
      <w:r w:rsidRPr="00FE1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написания программы - обеспечение работы МДОУ «Детский сад № 112» в режиме непрерывного развития, направленного на целостное и разностороннее развитие воспитанников.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Содержание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опирается на актуальный уровень развития детского сада, потенциальные возможности коллектива и руководства, ожидания родителей.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Система управленческих действий заложенных в программу затрагивает всех участников педагогического процесса: детей, педагогов, администрацию, родителей (законных представителей).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Программа акцентирует внимание на: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предметно-развивающей среды детского сада;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кадрового и профессионального мастерства педагогов;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охраны жизни и здоровья воспитанников;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управления;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 воспитательно- образовательного процесса;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гарантированных результатов развития каждого ребенка.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E11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Программа осуществляет три основные функции:</w:t>
      </w:r>
      <w:r w:rsidRPr="00FE1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очерчивает стратегию развития детского сада;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выделяет приоритетные направления работы;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ориентирует всю деятельность на конечный результат. </w:t>
      </w:r>
    </w:p>
    <w:p w:rsidR="00FE114A" w:rsidRDefault="00FE114A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E03" w:rsidRPr="00FE114A" w:rsidRDefault="009E6E03" w:rsidP="00FE114A">
      <w:pPr>
        <w:tabs>
          <w:tab w:val="left" w:pos="4120"/>
        </w:tabs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Паспорт Программы развития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112»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65"/>
        <w:gridCol w:w="7123"/>
      </w:tblGrid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Программа развития Муниципального дошкольного образовательного учреждения «Детский сад № 112» на 2018-2021гг.</w:t>
            </w: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eastAsia="Microsoft YaHei" w:hAnsi="Mangal" w:cs="Mangal" w:hint="eastAsia"/>
                <w:kern w:val="1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Microsoft YaHei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1. Нормативно-правовые акты федерального уровня: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  29.12.2012 №  273-ФЗ «Об образовании в РФ»;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Концепция долгосрочного социально-экономического развития РФ на период до 2020 г., утв. распоряжением Правительства РФ от  17.11.2008 №  1662-р;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программа РФ «Развитие образования»                                  на  2013—2020 гг., утв. постановлением Правительства РФ от  15.04.2014 № 295;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Стратегия инновационного развития РФ                                                                 на период до 2020 г., утв. распоряжением Правительства РФ от  08.12.2011 №  2227-р;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Стратегия развития физической культуры и спорта в РФ                                        на период до 2020 г., утв. распоряжением Правительства РФ от  07.08.2009 №  1101-р;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Концепция Федеральной целевой программы развития образования              на  2016—2020 гг., утв. распоряжением Правительства РФ от  29.12.2014 №  2765-р;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Стратегия развития информационного общества в РФ,                                                утв. Президентом РФ  07.02.2008 №  Пр-212;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 Президента РФ от  07.05.2012 № 597 «О мероприятиях по реализации государственной социальной политики»;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 Президента РФ от  07.05.2012 № 599 «О мерах по реализации государственной политики в области образования и науки»;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ФГОС ДО, утв. приказом Минобрнауки России от  17.10.2013 № 1155; </w:t>
            </w:r>
          </w:p>
          <w:p w:rsidR="00FE114A" w:rsidRPr="00FE114A" w:rsidRDefault="00FE114A" w:rsidP="00FE114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СанПиН 2.4.1.3049–13, утв. постановлением Главного государственного санитарного врача РФ от  15.05.2013 №  26. </w:t>
            </w:r>
          </w:p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Локальные нормативные акты ДОО:</w:t>
            </w:r>
          </w:p>
          <w:p w:rsidR="00FE114A" w:rsidRPr="005450A1" w:rsidRDefault="00FE114A" w:rsidP="005450A1">
            <w:pPr>
              <w:pStyle w:val="af"/>
              <w:numPr>
                <w:ilvl w:val="0"/>
                <w:numId w:val="45"/>
              </w:numPr>
              <w:tabs>
                <w:tab w:val="num" w:pos="360"/>
              </w:tabs>
              <w:contextualSpacing/>
            </w:pPr>
            <w:r w:rsidRPr="005450A1">
              <w:rPr>
                <w:sz w:val="28"/>
                <w:szCs w:val="28"/>
              </w:rPr>
              <w:t>Устав</w:t>
            </w:r>
            <w:r w:rsidR="005450A1">
              <w:rPr>
                <w:sz w:val="28"/>
                <w:szCs w:val="28"/>
              </w:rPr>
              <w:t xml:space="preserve"> МДОУ «Детский сад № 112»</w:t>
            </w:r>
            <w:r w:rsidRPr="005450A1">
              <w:t xml:space="preserve">; </w:t>
            </w:r>
          </w:p>
          <w:p w:rsidR="00FE114A" w:rsidRPr="00FE114A" w:rsidRDefault="00FE114A" w:rsidP="00FE114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программе развития </w:t>
            </w:r>
            <w:r w:rsidR="005450A1" w:rsidRPr="0054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МДОУ «Детский </w:t>
            </w:r>
            <w:r w:rsidR="005450A1" w:rsidRPr="0054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 № 112»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114A" w:rsidRPr="00FE114A" w:rsidRDefault="00FE114A" w:rsidP="00FE114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Приказы:</w:t>
            </w:r>
          </w:p>
          <w:p w:rsidR="00FE114A" w:rsidRPr="00FE114A" w:rsidRDefault="00FE114A" w:rsidP="009E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организации работы учреждения по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разработке программы развития </w:t>
            </w:r>
            <w:r w:rsidR="0054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54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г.» № 01-12/139 от 01.09.2017 г.</w:t>
            </w: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и этапы реализации 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widowControl w:val="0"/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>1 этап  (2018- 2019 учебный год)</w:t>
            </w: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E114A" w:rsidRPr="00FE114A" w:rsidRDefault="00FE114A" w:rsidP="00FE114A">
            <w:pPr>
              <w:widowControl w:val="0"/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реализации данной программы.</w:t>
            </w: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Внедрение системного комплекса интегрированных образовательных программ на основе корректировки и обновления образовательных программ основного и дополнительного образования.</w:t>
            </w:r>
          </w:p>
          <w:p w:rsidR="00FE114A" w:rsidRPr="00FE114A" w:rsidRDefault="00FE114A" w:rsidP="00FE114A">
            <w:pPr>
              <w:widowControl w:val="0"/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Обеспечение необходимых ресурсов для основного этапа реализации программы.</w:t>
            </w:r>
          </w:p>
          <w:p w:rsidR="00FE114A" w:rsidRPr="00FE114A" w:rsidRDefault="00FE114A" w:rsidP="00FE114A">
            <w:pPr>
              <w:widowControl w:val="0"/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>2 этап (2019-2020 учебный  год)</w:t>
            </w: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E114A" w:rsidRPr="00FE114A" w:rsidRDefault="00FE114A" w:rsidP="00FE114A">
            <w:pPr>
              <w:widowControl w:val="0"/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по реализации  программы. </w:t>
            </w: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Реализация ведущих направлений программы. Осуществление промежуточного контроля  их реализации.</w:t>
            </w:r>
          </w:p>
          <w:p w:rsidR="00FE114A" w:rsidRPr="00FE114A" w:rsidRDefault="00FE114A" w:rsidP="00FE114A">
            <w:pPr>
              <w:widowControl w:val="0"/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>3 этап (2020 - 2021 учебный год)</w:t>
            </w: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E114A" w:rsidRPr="00FE114A" w:rsidRDefault="00FE114A" w:rsidP="00FE114A">
            <w:pPr>
              <w:widowControl w:val="0"/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Подведение итогов и анализ результатов реализации программы, разработка новой Программы развития.</w:t>
            </w: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numPr>
                <w:ilvl w:val="0"/>
                <w:numId w:val="4"/>
              </w:numPr>
              <w:spacing w:after="0" w:line="240" w:lineRule="auto"/>
              <w:ind w:hanging="2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Объективное   ухудшение   здоровья   поступающих   в </w:t>
            </w:r>
          </w:p>
          <w:p w:rsidR="00FE114A" w:rsidRPr="00FE114A" w:rsidRDefault="00FE114A" w:rsidP="00FE114A">
            <w:pPr>
              <w:spacing w:after="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детей отрицательно  сказывается на получении ими качественного дошкольного образования.</w:t>
            </w:r>
          </w:p>
          <w:p w:rsidR="00FE114A" w:rsidRPr="00FE114A" w:rsidRDefault="00FE114A" w:rsidP="00FE114A">
            <w:pPr>
              <w:numPr>
                <w:ilvl w:val="0"/>
                <w:numId w:val="4"/>
              </w:num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интенсификации педагогического труда, повышения его качества и  результативности  при  недостаточной  готовности молодых специалистов  к применению современных образовательных  технологий.</w:t>
            </w:r>
          </w:p>
          <w:p w:rsidR="00FE114A" w:rsidRPr="00FE114A" w:rsidRDefault="00FE114A" w:rsidP="00FE114A">
            <w:pPr>
              <w:numPr>
                <w:ilvl w:val="0"/>
                <w:numId w:val="4"/>
              </w:numPr>
              <w:spacing w:after="0" w:line="240" w:lineRule="auto"/>
              <w:ind w:hanging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  пополнения   штата   педагогических </w:t>
            </w:r>
          </w:p>
          <w:p w:rsidR="00FE114A" w:rsidRPr="00FE114A" w:rsidRDefault="00FE114A" w:rsidP="00FE114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  молодыми   специалистами.</w:t>
            </w:r>
          </w:p>
          <w:p w:rsidR="00FE114A" w:rsidRPr="00FE114A" w:rsidRDefault="00FE114A" w:rsidP="00FE114A">
            <w:pPr>
              <w:numPr>
                <w:ilvl w:val="0"/>
                <w:numId w:val="4"/>
              </w:numPr>
              <w:spacing w:after="0" w:line="240" w:lineRule="auto"/>
              <w:ind w:hanging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  у   всех   педагогов   и   специалистов   достаточно   </w:t>
            </w:r>
          </w:p>
          <w:p w:rsidR="00FE114A" w:rsidRPr="00FE114A" w:rsidRDefault="00FE114A" w:rsidP="00FE114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  уровень   ИКТ - компетентности.</w:t>
            </w:r>
          </w:p>
          <w:p w:rsidR="00FE114A" w:rsidRPr="00FE114A" w:rsidRDefault="00FE114A" w:rsidP="00FE11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 расширения сферы дополнительного  </w:t>
            </w:r>
          </w:p>
          <w:p w:rsidR="00FE114A" w:rsidRPr="00FE114A" w:rsidRDefault="00FE114A" w:rsidP="00FE114A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   как     основной     формы     проявления     </w:t>
            </w:r>
          </w:p>
          <w:p w:rsidR="00FE114A" w:rsidRPr="00FE114A" w:rsidRDefault="00FE114A" w:rsidP="00FE114A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  активности   дошкольников.</w:t>
            </w:r>
          </w:p>
          <w:p w:rsidR="00FE114A" w:rsidRPr="00FE114A" w:rsidRDefault="00FE114A" w:rsidP="00FE114A">
            <w:pPr>
              <w:numPr>
                <w:ilvl w:val="0"/>
                <w:numId w:val="4"/>
              </w:num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  готовность и включенность родителей в  управление качеством образования детей через    общественно-государственные формы управления. </w:t>
            </w:r>
          </w:p>
          <w:p w:rsidR="00FE114A" w:rsidRPr="00FE114A" w:rsidRDefault="00FE114A" w:rsidP="00FE114A">
            <w:pPr>
              <w:numPr>
                <w:ilvl w:val="0"/>
                <w:numId w:val="4"/>
              </w:numPr>
              <w:spacing w:after="18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детского сада нуждается в модернизации и благоустройстве.</w:t>
            </w: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Целью развития МДОУ «Детский сад №112» на период до 2019 года является создание </w:t>
            </w:r>
          </w:p>
          <w:p w:rsidR="00FE114A" w:rsidRPr="00FE114A" w:rsidRDefault="00FE114A" w:rsidP="00FE114A">
            <w:pPr>
              <w:numPr>
                <w:ilvl w:val="0"/>
                <w:numId w:val="7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воспитательно-образовательных, </w:t>
            </w:r>
          </w:p>
          <w:p w:rsidR="00FE114A" w:rsidRPr="00FE114A" w:rsidRDefault="00FE114A" w:rsidP="00FE114A">
            <w:pPr>
              <w:numPr>
                <w:ilvl w:val="0"/>
                <w:numId w:val="7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коррекционно-развивающих и </w:t>
            </w:r>
          </w:p>
          <w:p w:rsidR="00FE114A" w:rsidRPr="00FE114A" w:rsidRDefault="00FE114A" w:rsidP="00FE114A">
            <w:pPr>
              <w:numPr>
                <w:ilvl w:val="0"/>
                <w:numId w:val="7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здоровьеформирующих </w:t>
            </w:r>
          </w:p>
          <w:p w:rsidR="00FE114A" w:rsidRPr="00FE114A" w:rsidRDefault="00FE114A" w:rsidP="00FE114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  в   ДОУ,   способствующих    полноценному  </w:t>
            </w:r>
          </w:p>
          <w:p w:rsidR="00FE114A" w:rsidRPr="00FE114A" w:rsidRDefault="00FE114A" w:rsidP="00FE114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   и     социализации     дошкольника, обеспечивающих равные стартовые возможности и успешный переход ребенка к обучению в общеобразовательных учреждениях.</w:t>
            </w:r>
          </w:p>
          <w:p w:rsidR="00FE114A" w:rsidRPr="00FE114A" w:rsidRDefault="00FE114A" w:rsidP="00FE114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Предоставление родителям образовательных услуг в соответствии с социальным заказом общества и новыми требованиями к оптимизации государственных  услуг в сфере образования.</w:t>
            </w: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задачи</w:t>
            </w:r>
          </w:p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Поддерживать конкурентоспособность учреждения путем предоставления широкого спектра качественных образовательных, коррекционных и информационно-просветительских услуг разным категориям заинтересованного населения, внедрения в практику работы ДОУ новых форм дошкольного образования.</w:t>
            </w:r>
          </w:p>
          <w:p w:rsidR="00FE114A" w:rsidRPr="00FE114A" w:rsidRDefault="00FE114A" w:rsidP="00FE11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работу по достижению необходимого уровня  в образовании и развитии детей, коррекции их психофизического состояния  в условиях нового качества модернизации образования.</w:t>
            </w:r>
          </w:p>
          <w:p w:rsidR="00FE114A" w:rsidRPr="00FE114A" w:rsidRDefault="00FE114A" w:rsidP="00FE114A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систему здоровьесберегающей и здоровьеформирующей деятельности учреждения, с учетом индивидуальных особенностей дошкольников. </w:t>
            </w:r>
          </w:p>
          <w:p w:rsidR="00FE114A" w:rsidRPr="00FE114A" w:rsidRDefault="00FE114A" w:rsidP="00FE11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предупреждать и не допускать перегрузки детей в условиях дошкольного образования.</w:t>
            </w:r>
          </w:p>
          <w:p w:rsidR="00FE114A" w:rsidRPr="00FE114A" w:rsidRDefault="00FE114A" w:rsidP="00FE11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стабилизации единого образовательного пространства ДОУ, в методическом обеспечении и использовании инновационных программ по гармонизации детско-родительских отношений, развитии творческих способностей детей.</w:t>
            </w:r>
          </w:p>
          <w:p w:rsidR="00FE114A" w:rsidRPr="00FE114A" w:rsidRDefault="00FE114A" w:rsidP="00FE11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 эффективного участия всех заинтересованных субъектов в управлении качеством образования и здоровье сбережения  детей.</w:t>
            </w:r>
          </w:p>
          <w:p w:rsidR="00FE114A" w:rsidRPr="00FE114A" w:rsidRDefault="00FE114A" w:rsidP="00FE11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государственно-общественного управления ДОУ на основе повышения компетентности родителей по вопросам  взаимодействия с детским садом</w:t>
            </w: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114A" w:rsidRPr="00FE114A" w:rsidRDefault="00FE114A" w:rsidP="00FE11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систем управления образовательной, инновационной деятельностью учреждения.</w:t>
            </w:r>
          </w:p>
          <w:p w:rsidR="00FE114A" w:rsidRPr="00FE114A" w:rsidRDefault="00FE114A" w:rsidP="00FE11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для работы в МДОУ молодых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специалистов.</w:t>
            </w:r>
          </w:p>
          <w:p w:rsidR="00FE114A" w:rsidRPr="00FE114A" w:rsidRDefault="00FE114A" w:rsidP="00FE11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маркетинговой  деятельности, как условия расширения доступности  востребованного дополнительного образования детей</w:t>
            </w:r>
          </w:p>
          <w:p w:rsidR="00FE114A" w:rsidRPr="00FE114A" w:rsidRDefault="00FE114A" w:rsidP="00FE114A">
            <w:pPr>
              <w:tabs>
                <w:tab w:val="left" w:pos="284"/>
              </w:tabs>
              <w:spacing w:after="0" w:line="240" w:lineRule="auto"/>
              <w:ind w:left="36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результаты, важнейшие целевые показатели 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numPr>
                <w:ilvl w:val="0"/>
                <w:numId w:val="1"/>
              </w:numPr>
              <w:tabs>
                <w:tab w:val="num" w:pos="291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предшкольной готовности детей старшего дошкольного возраста. </w:t>
            </w:r>
          </w:p>
          <w:p w:rsidR="00FE114A" w:rsidRPr="00FE114A" w:rsidRDefault="00FE114A" w:rsidP="00FE114A">
            <w:pPr>
              <w:numPr>
                <w:ilvl w:val="0"/>
                <w:numId w:val="1"/>
              </w:numPr>
              <w:tabs>
                <w:tab w:val="num" w:pos="111"/>
                <w:tab w:val="left" w:pos="306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выпускников, поступающих в учебные заведения повышенного уровня обучения.</w:t>
            </w:r>
          </w:p>
          <w:p w:rsidR="00FE114A" w:rsidRPr="00FE114A" w:rsidRDefault="00FE114A" w:rsidP="00FE114A">
            <w:pPr>
              <w:numPr>
                <w:ilvl w:val="0"/>
                <w:numId w:val="1"/>
              </w:numPr>
              <w:tabs>
                <w:tab w:val="num" w:pos="291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сформированных ключевых компетенций способствует успешному обучению ребенка в условиях начальной школы.</w:t>
            </w:r>
          </w:p>
          <w:p w:rsidR="00FE114A" w:rsidRPr="00FE114A" w:rsidRDefault="00FE114A" w:rsidP="00FE114A">
            <w:pPr>
              <w:numPr>
                <w:ilvl w:val="0"/>
                <w:numId w:val="1"/>
              </w:numPr>
              <w:tabs>
                <w:tab w:val="num" w:pos="291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физической культуры и потребности в здоровом образе жизни.</w:t>
            </w:r>
          </w:p>
          <w:p w:rsidR="00FE114A" w:rsidRPr="00FE114A" w:rsidRDefault="00FE114A" w:rsidP="00FE114A">
            <w:pPr>
              <w:numPr>
                <w:ilvl w:val="0"/>
                <w:numId w:val="1"/>
              </w:numPr>
              <w:tabs>
                <w:tab w:val="num" w:pos="291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состояния здоровья детей способствует повышению качества их образования.</w:t>
            </w:r>
          </w:p>
          <w:p w:rsidR="00FE114A" w:rsidRPr="00FE114A" w:rsidRDefault="00FE114A" w:rsidP="00FE114A">
            <w:pPr>
              <w:numPr>
                <w:ilvl w:val="0"/>
                <w:numId w:val="1"/>
              </w:numPr>
              <w:tabs>
                <w:tab w:val="num" w:pos="291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дополнительного образования стала более доступной, качественной и разнообразной. </w:t>
            </w:r>
          </w:p>
          <w:p w:rsidR="00FE114A" w:rsidRPr="00FE114A" w:rsidRDefault="00FE114A" w:rsidP="00FE114A">
            <w:pPr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воспитанников, занятых в системе  внутреннего   дополнительного образования, в том числе за счет привлечения в систему дополнительного образования детей микрорайона.</w:t>
            </w:r>
          </w:p>
          <w:p w:rsidR="00FE114A" w:rsidRPr="00FE114A" w:rsidRDefault="00FE114A" w:rsidP="00FE114A">
            <w:pPr>
              <w:numPr>
                <w:ilvl w:val="0"/>
                <w:numId w:val="1"/>
              </w:numPr>
              <w:tabs>
                <w:tab w:val="num" w:pos="291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воспитанности и общей культуры воспитанников. </w:t>
            </w:r>
          </w:p>
          <w:p w:rsidR="00FE114A" w:rsidRPr="00FE114A" w:rsidRDefault="00FE114A" w:rsidP="00FE114A">
            <w:pPr>
              <w:numPr>
                <w:ilvl w:val="0"/>
                <w:numId w:val="1"/>
              </w:numPr>
              <w:tabs>
                <w:tab w:val="num" w:pos="291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коммуникативной компетентности выпускников детского сада.</w:t>
            </w:r>
          </w:p>
          <w:p w:rsidR="00FE114A" w:rsidRPr="00FE114A" w:rsidRDefault="00FE114A" w:rsidP="00FE114A">
            <w:pPr>
              <w:numPr>
                <w:ilvl w:val="0"/>
                <w:numId w:val="3"/>
              </w:numPr>
              <w:tabs>
                <w:tab w:val="num" w:pos="111"/>
                <w:tab w:val="left" w:pos="306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ИКТ-компетентности педагогов в условиях информатизации образовательного процесса</w:t>
            </w:r>
          </w:p>
          <w:p w:rsidR="00FE114A" w:rsidRPr="00FE114A" w:rsidRDefault="00FE114A" w:rsidP="00FE114A">
            <w:pPr>
              <w:numPr>
                <w:ilvl w:val="0"/>
                <w:numId w:val="3"/>
              </w:numPr>
              <w:tabs>
                <w:tab w:val="num" w:pos="111"/>
                <w:tab w:val="left" w:pos="306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новых форм дошкольного образования.</w:t>
            </w:r>
          </w:p>
          <w:p w:rsidR="00FE114A" w:rsidRPr="00FE114A" w:rsidRDefault="00FE114A" w:rsidP="00FE114A">
            <w:pPr>
              <w:numPr>
                <w:ilvl w:val="0"/>
                <w:numId w:val="3"/>
              </w:numPr>
              <w:tabs>
                <w:tab w:val="num" w:pos="111"/>
                <w:tab w:val="left" w:pos="306"/>
              </w:tabs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государственно-общественного управления учреждением (Управляющий Совет) способствуют повышению качества образования дошкольников.</w:t>
            </w:r>
          </w:p>
          <w:p w:rsidR="00FE114A" w:rsidRPr="00FE114A" w:rsidRDefault="00FE114A" w:rsidP="00FE114A">
            <w:pPr>
              <w:numPr>
                <w:ilvl w:val="0"/>
                <w:numId w:val="3"/>
              </w:numPr>
              <w:tabs>
                <w:tab w:val="num" w:pos="434"/>
              </w:tabs>
              <w:spacing w:after="0" w:line="240" w:lineRule="auto"/>
              <w:ind w:hanging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 молодых педагогических кадров.</w:t>
            </w: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numPr>
                <w:ilvl w:val="0"/>
                <w:numId w:val="29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М.А.Пармонова – заведующий МДОУ «Детский сад № 112»</w:t>
            </w:r>
          </w:p>
          <w:p w:rsidR="00FE114A" w:rsidRPr="00FE114A" w:rsidRDefault="00FE114A" w:rsidP="00FE114A">
            <w:pPr>
              <w:numPr>
                <w:ilvl w:val="0"/>
                <w:numId w:val="29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дошкольного образовательного учреждения:</w:t>
            </w:r>
          </w:p>
          <w:p w:rsidR="00FE114A" w:rsidRPr="00FE114A" w:rsidRDefault="00FE114A" w:rsidP="00FE114A">
            <w:pPr>
              <w:numPr>
                <w:ilvl w:val="0"/>
                <w:numId w:val="28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А.С.Зайцева - старший воспитатель - руководитель группы,</w:t>
            </w:r>
          </w:p>
          <w:p w:rsidR="00FE114A" w:rsidRPr="00FE114A" w:rsidRDefault="00FE114A" w:rsidP="00FE114A">
            <w:pPr>
              <w:numPr>
                <w:ilvl w:val="0"/>
                <w:numId w:val="28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Л.В.Мякутина - учитель-дефектолог,</w:t>
            </w:r>
          </w:p>
          <w:p w:rsidR="00FE114A" w:rsidRPr="00FE114A" w:rsidRDefault="00FE114A" w:rsidP="00FE114A">
            <w:pPr>
              <w:numPr>
                <w:ilvl w:val="0"/>
                <w:numId w:val="28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 Ткаченко - учитель-логопед,</w:t>
            </w:r>
          </w:p>
          <w:p w:rsidR="00FE114A" w:rsidRPr="00FE114A" w:rsidRDefault="00FE114A" w:rsidP="00FE114A">
            <w:pPr>
              <w:numPr>
                <w:ilvl w:val="0"/>
                <w:numId w:val="28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Т.Е. </w:t>
            </w: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Павлова - учитель-дефектолог, председатель общего собрания трудового коллектива,</w:t>
            </w:r>
          </w:p>
          <w:p w:rsidR="00FE114A" w:rsidRPr="00FE114A" w:rsidRDefault="00FE114A" w:rsidP="00FE114A">
            <w:pPr>
              <w:numPr>
                <w:ilvl w:val="0"/>
                <w:numId w:val="28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Добрецова - старшая медицинская сестра,</w:t>
            </w:r>
          </w:p>
          <w:p w:rsidR="00FE114A" w:rsidRPr="00FE114A" w:rsidRDefault="00FE114A" w:rsidP="00FE114A">
            <w:pPr>
              <w:numPr>
                <w:ilvl w:val="0"/>
                <w:numId w:val="28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М.С. Шапошников - заместитель заведующей по АХЧ,</w:t>
            </w:r>
          </w:p>
          <w:p w:rsidR="00FE114A" w:rsidRPr="00FE114A" w:rsidRDefault="00FE114A" w:rsidP="00FE114A">
            <w:pPr>
              <w:numPr>
                <w:ilvl w:val="0"/>
                <w:numId w:val="29"/>
              </w:num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общественность:</w:t>
            </w:r>
          </w:p>
          <w:p w:rsidR="00FE114A" w:rsidRPr="00FE114A" w:rsidRDefault="00FE114A" w:rsidP="00FE114A">
            <w:p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О.Ю. Кузьмичева – </w:t>
            </w: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Управляющего Совета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МДОУ «Детский сад № 112» </w:t>
            </w: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Фамилия, имя, отчество, должность, телефон руководителя 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Парамонова – заведующий МДОУ «Детский сад № 112», Т. 72-43-35</w:t>
            </w: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МДОУ «Детский сад № 112» в Интернете</w:t>
            </w:r>
          </w:p>
        </w:tc>
        <w:tc>
          <w:tcPr>
            <w:tcW w:w="7123" w:type="dxa"/>
          </w:tcPr>
          <w:p w:rsidR="00FE114A" w:rsidRPr="00FE114A" w:rsidRDefault="001A7DBB" w:rsidP="00FE114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FE114A" w:rsidRPr="00FE114A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http://mdou112.edu.yar.ru</w:t>
              </w:r>
            </w:hyperlink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об утверждении 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собрание трудового коллектива (протокол № 3 от 28.12.2017 г.)</w:t>
            </w:r>
          </w:p>
        </w:tc>
      </w:tr>
      <w:tr w:rsidR="00FE114A" w:rsidRPr="00FE114A" w:rsidTr="005450A1">
        <w:trPr>
          <w:jc w:val="center"/>
        </w:trPr>
        <w:tc>
          <w:tcPr>
            <w:tcW w:w="2465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7123" w:type="dxa"/>
          </w:tcPr>
          <w:p w:rsidR="00FE114A" w:rsidRPr="00FE114A" w:rsidRDefault="00FE114A" w:rsidP="00FE114A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ежегодного доклада заведующего МДОУ «Детский сад № 112» о результатах деятельности учреждения по реализации Программы развития.</w:t>
            </w:r>
          </w:p>
        </w:tc>
      </w:tr>
    </w:tbl>
    <w:p w:rsidR="00FE114A" w:rsidRDefault="00FE114A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Pr="00FE114A" w:rsidRDefault="009E6E03" w:rsidP="00FE1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Информационно-аналитические данные о Муниципальном дошкольном образовательном учреждении «Детский сад № 112»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Общие сведения.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Полное название: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«Детский сад № 112»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Сокращенное наименование: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«Детский сад № 112»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Адрес:</w:t>
      </w:r>
      <w:r w:rsidRPr="00FE1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150065, г. Ярославль, ул. Папанина, дом 21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Контактная информация:</w:t>
      </w:r>
      <w:r w:rsidRPr="00FE1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телефон/факс 72-43-35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электронной почты: 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yardou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112@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ДОУ: </w:t>
      </w:r>
      <w:hyperlink r:id="rId9" w:history="1">
        <w:r w:rsidRPr="00FE114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http://mdou112.edu.yar.ru</w:t>
        </w:r>
      </w:hyperlink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функционирует с 1988 года, находится в отдельно стоящем типовом двухэтажном здании.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Учредитель детского сада: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образования мэрии города Ярославля (далее по тексту Учредитель).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ДОУ сложилась определённая структура управления, обеспечивающая системность работы: согласование целей, возможностей учреждения, интересов работников, участия родителей в управлении и позволяющая построить перспективу развития детского сада.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управления ДОУ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Административную службу возглавляет заведующий – Парамонова Марина Анатольевна, методическую – старший воспитатель - Зайцева Анастасия Сергеевна, медицинскую – старшая медицинская сестра Добрецова Наталья Викторовна, хозяйственную – заместитель заведующего по АХР Шапошников Михаил Сергеевич.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общего собрания трудового коллектива - учитель-дефектолог Павлова Татьяна Евгеньевна,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Совет – создан 07.02.2014 года, приказ № 01-03/12-А. Председатель Управляющего Совета – Кузьмичева Ольга Юрьевна.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Функциональная деятельность служб представляет систему взаимосвязанных направлений работы:</w:t>
      </w:r>
    </w:p>
    <w:p w:rsidR="00FE114A" w:rsidRPr="00FE114A" w:rsidRDefault="00FE114A" w:rsidP="00FE114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информационно-аналитическое (сбор и анализ информации);</w:t>
      </w:r>
    </w:p>
    <w:p w:rsidR="00FE114A" w:rsidRPr="00FE114A" w:rsidRDefault="00FE114A" w:rsidP="00FE114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мотивационно-целевое (определение целей и мотивация сотрудников);</w:t>
      </w:r>
    </w:p>
    <w:p w:rsidR="00FE114A" w:rsidRPr="00FE114A" w:rsidRDefault="00FE114A" w:rsidP="00FE114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планово-прогностическое (проектирование работы и прогноз ее результативности);</w:t>
      </w:r>
    </w:p>
    <w:p w:rsidR="00FE114A" w:rsidRPr="00FE114A" w:rsidRDefault="00FE114A" w:rsidP="00FE114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организационно-исполнительное (распределение обязанностей и выполнение решений, подведение итогов);</w:t>
      </w:r>
    </w:p>
    <w:p w:rsidR="00FE114A" w:rsidRPr="00FE114A" w:rsidRDefault="00FE114A" w:rsidP="00FE114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 - оценочное (оценка качества выполнения работы);</w:t>
      </w:r>
    </w:p>
    <w:p w:rsidR="00FE114A" w:rsidRPr="00FE114A" w:rsidRDefault="00FE114A" w:rsidP="00FE114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регулярно-коррекционное (внесение корректив в деятельность и оказание помощи).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решения принимаются Управляющим советом, общим собранием работников, педагогическим советом и руководителем учреждения. Стиль 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управления и взаимоотношений между сотрудниками и руководством МДОУ демократический. В работе сотрудников приветствуется свобода творчества и выбора. Такая функциональная деятельность структур детского сада позволяет поэтапно обеспечить согласованность целей, возможностей ДОУ и интересов сотрудников. Управленческая команда демонстрирует понимание целей и задач, стремление улучшить качество деятельности учреждения, отличается стремлением к познанию новых инициатив, внедрению в практику инновационных разработок.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государственный регистрационный номер записи о государственной регистрации юридического лица  1027600622125.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детского сада на ведение образовательной деятельности подтверждается л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ицензией на осуществление образовательной деятельности серия 76Л02  № 0000493, регистрационный номер 248/15 от 01.09.2015г., выданная департаментом образования Ярославской области. Настоящая лицензия предоставлена бессрочно.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 медицинской деятельности № ЛО–76–01–001783 от 15.12.2015 г.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 дошкольного учреждения.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структурной единицей дошкольного образовательного учреждения является группа детей дошкольного возраста.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групп:11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-комбинированной направленности для категорий детей с ограниченными возможностями здоровья - 9;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-общеразвивающей  направленности - 2.  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Списочный состав в соответствии с лицензионным нормативом - 281 ребенок с 1,5 до 7 лет.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Режим работы ДОУ: 12-ти часовое пребывание детей при пятидневной рабочей неделе.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Кадровая характеристика.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МДОУ «Детский сад № 112» трудится 77 сотрудников. Педагогический персонал детского сада состоит из 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из них 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воспитатель; 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– логопеда, 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учителей-дефектологов; 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руководителя;  инструктор по физической культуре, педагог-психолог, 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воспитателя.</w:t>
      </w:r>
    </w:p>
    <w:p w:rsidR="00FE114A" w:rsidRPr="00FE114A" w:rsidRDefault="00FE114A" w:rsidP="00FE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4 медицинских работника, из них врач-офтальмолог, старшая медицинская сестра, 2 медсестры-ортоптистки.</w:t>
      </w:r>
    </w:p>
    <w:p w:rsidR="00FE114A" w:rsidRPr="00FE114A" w:rsidRDefault="00FE114A" w:rsidP="00FE11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кадрами - 100 %.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114A" w:rsidRPr="00FE114A" w:rsidRDefault="00FE114A" w:rsidP="00FE11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Качественный  анализ педагогических кадров</w:t>
      </w: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педагогов</w:t>
      </w: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675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FE114A" w:rsidRPr="00FE114A" w:rsidTr="005450A1">
        <w:tc>
          <w:tcPr>
            <w:tcW w:w="1336" w:type="dxa"/>
            <w:tcBorders>
              <w:tl2br w:val="single" w:sz="4" w:space="0" w:color="auto"/>
            </w:tcBorders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Возраст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FE114A" w:rsidRPr="00FE114A" w:rsidRDefault="00FE114A" w:rsidP="00FE1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Уч.год  </w:t>
            </w:r>
          </w:p>
        </w:tc>
        <w:tc>
          <w:tcPr>
            <w:tcW w:w="1675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25-29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30-39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40-44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45-49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50-54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55-59</w:t>
            </w:r>
          </w:p>
        </w:tc>
        <w:tc>
          <w:tcPr>
            <w:tcW w:w="788" w:type="dxa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60</w:t>
            </w:r>
          </w:p>
        </w:tc>
      </w:tr>
      <w:tr w:rsidR="00FE114A" w:rsidRPr="00FE114A" w:rsidTr="005450A1">
        <w:tc>
          <w:tcPr>
            <w:tcW w:w="1336" w:type="dxa"/>
            <w:shd w:val="clear" w:color="auto" w:fill="auto"/>
            <w:vAlign w:val="center"/>
          </w:tcPr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2014 -2015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FE114A" w:rsidRPr="00FE114A" w:rsidRDefault="00FE114A" w:rsidP="00FE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E114A" w:rsidRPr="00FE114A" w:rsidTr="005450A1">
        <w:tc>
          <w:tcPr>
            <w:tcW w:w="1336" w:type="dxa"/>
            <w:shd w:val="clear" w:color="auto" w:fill="auto"/>
            <w:vAlign w:val="center"/>
          </w:tcPr>
          <w:p w:rsidR="00FE114A" w:rsidRPr="00FE114A" w:rsidRDefault="00FE114A" w:rsidP="00FE1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675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114A" w:rsidRPr="00FE114A" w:rsidTr="005450A1">
        <w:tc>
          <w:tcPr>
            <w:tcW w:w="1336" w:type="dxa"/>
            <w:shd w:val="clear" w:color="auto" w:fill="auto"/>
            <w:vAlign w:val="center"/>
          </w:tcPr>
          <w:p w:rsidR="00FE114A" w:rsidRPr="00FE114A" w:rsidRDefault="00FE114A" w:rsidP="00FE1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675" w:type="dxa"/>
            <w:shd w:val="clear" w:color="auto" w:fill="auto"/>
          </w:tcPr>
          <w:p w:rsidR="00FE114A" w:rsidRPr="00FE114A" w:rsidRDefault="00FE114A" w:rsidP="00FE114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auto"/>
          </w:tcPr>
          <w:p w:rsidR="00FE114A" w:rsidRPr="00FE114A" w:rsidRDefault="00FE114A" w:rsidP="00FE114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8" w:type="dxa"/>
          </w:tcPr>
          <w:p w:rsidR="00FE114A" w:rsidRPr="00FE114A" w:rsidRDefault="00FE114A" w:rsidP="00FE114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E114A" w:rsidRPr="00FE114A" w:rsidRDefault="00FE114A" w:rsidP="00FE11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Стажевые показатели</w:t>
      </w: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482"/>
        <w:gridCol w:w="1458"/>
        <w:gridCol w:w="1501"/>
        <w:gridCol w:w="1501"/>
        <w:gridCol w:w="1646"/>
      </w:tblGrid>
      <w:tr w:rsidR="00FE114A" w:rsidRPr="00FE114A" w:rsidTr="005450A1">
        <w:tc>
          <w:tcPr>
            <w:tcW w:w="1727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482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45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501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501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646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20</w:t>
            </w:r>
          </w:p>
        </w:tc>
      </w:tr>
      <w:tr w:rsidR="00FE114A" w:rsidRPr="00FE114A" w:rsidTr="005450A1">
        <w:tc>
          <w:tcPr>
            <w:tcW w:w="1727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2014 - 2015</w:t>
            </w:r>
          </w:p>
        </w:tc>
        <w:tc>
          <w:tcPr>
            <w:tcW w:w="148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6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E114A" w:rsidRPr="00FE114A" w:rsidTr="005450A1">
        <w:tc>
          <w:tcPr>
            <w:tcW w:w="1727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482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E114A" w:rsidRPr="00FE114A" w:rsidTr="005450A1">
        <w:tc>
          <w:tcPr>
            <w:tcW w:w="1727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482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FE114A" w:rsidRPr="00FE114A" w:rsidRDefault="00FE114A" w:rsidP="00FE11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Образовательный уровень</w:t>
      </w: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315"/>
        <w:gridCol w:w="1400"/>
        <w:gridCol w:w="1400"/>
        <w:gridCol w:w="1400"/>
        <w:gridCol w:w="1400"/>
        <w:gridCol w:w="1401"/>
      </w:tblGrid>
      <w:tr w:rsidR="00FE114A" w:rsidRPr="00FE114A" w:rsidTr="005450A1">
        <w:tc>
          <w:tcPr>
            <w:tcW w:w="1006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315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педагогов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Неполное высшее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Ср-спец. профессион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Ср-спец. непрофессион</w:t>
            </w:r>
          </w:p>
        </w:tc>
        <w:tc>
          <w:tcPr>
            <w:tcW w:w="1401" w:type="dxa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не педагогическое</w:t>
            </w:r>
          </w:p>
        </w:tc>
      </w:tr>
      <w:tr w:rsidR="00FE114A" w:rsidRPr="00FE114A" w:rsidTr="005450A1">
        <w:tc>
          <w:tcPr>
            <w:tcW w:w="1006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315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1" w:type="dxa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E114A" w:rsidRPr="00FE114A" w:rsidTr="005450A1">
        <w:tc>
          <w:tcPr>
            <w:tcW w:w="1006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315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1" w:type="dxa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E114A" w:rsidRPr="00FE114A" w:rsidTr="005450A1">
        <w:tc>
          <w:tcPr>
            <w:tcW w:w="1006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315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1" w:type="dxa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E114A" w:rsidRPr="00FE114A" w:rsidRDefault="00FE114A" w:rsidP="00FE11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квалификации</w:t>
      </w: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1617"/>
        <w:gridCol w:w="2190"/>
        <w:gridCol w:w="2190"/>
        <w:gridCol w:w="1552"/>
      </w:tblGrid>
      <w:tr w:rsidR="00FE114A" w:rsidRPr="00FE114A" w:rsidTr="005450A1">
        <w:tc>
          <w:tcPr>
            <w:tcW w:w="2448" w:type="dxa"/>
            <w:tcBorders>
              <w:tl2br w:val="single" w:sz="4" w:space="0" w:color="auto"/>
            </w:tcBorders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Категория </w:t>
            </w:r>
          </w:p>
          <w:p w:rsidR="00FE114A" w:rsidRPr="00FE114A" w:rsidRDefault="00FE114A" w:rsidP="00FE1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Уч.год  </w:t>
            </w:r>
          </w:p>
        </w:tc>
        <w:tc>
          <w:tcPr>
            <w:tcW w:w="1629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38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 высшей квалификационной категорией</w:t>
            </w:r>
          </w:p>
        </w:tc>
        <w:tc>
          <w:tcPr>
            <w:tcW w:w="138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первой квалификационной категорией</w:t>
            </w:r>
          </w:p>
        </w:tc>
        <w:tc>
          <w:tcPr>
            <w:tcW w:w="1383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прошедшие аттестацию на соответствие</w:t>
            </w:r>
          </w:p>
        </w:tc>
      </w:tr>
      <w:tr w:rsidR="00FE114A" w:rsidRPr="00FE114A" w:rsidTr="005450A1">
        <w:tc>
          <w:tcPr>
            <w:tcW w:w="244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629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82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3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E114A" w:rsidRPr="00FE114A" w:rsidTr="005450A1">
        <w:tc>
          <w:tcPr>
            <w:tcW w:w="244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629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82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83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114A" w:rsidRPr="00FE114A" w:rsidTr="005450A1">
        <w:tc>
          <w:tcPr>
            <w:tcW w:w="2448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629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82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83" w:type="dxa"/>
            <w:shd w:val="clear" w:color="auto" w:fill="auto"/>
          </w:tcPr>
          <w:p w:rsidR="00FE114A" w:rsidRPr="00FE114A" w:rsidRDefault="00FE114A" w:rsidP="00FE1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E114A" w:rsidRPr="00FE114A" w:rsidRDefault="00FE114A" w:rsidP="00FE11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Качественный и количественный состав педагогических работников МДОУ «Детский сад № 112» соответствует требованиям осуществления  воспитательно-образовательного процесса. Большинство педагогов имеют высшее профессиональное образование (77%), педагогический стаж работы более 20 лет (74%), первую квалификационную категорию (94%). Однако, 77% педагогов имеют возраст старше 40 лет, и только 23% составляют молодые специалисты.  </w:t>
      </w:r>
    </w:p>
    <w:p w:rsidR="00FE114A" w:rsidRPr="00FE114A" w:rsidRDefault="00FE114A" w:rsidP="00FE11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партнеры.</w:t>
      </w:r>
    </w:p>
    <w:p w:rsidR="00FE114A" w:rsidRPr="00FE114A" w:rsidRDefault="00FE114A" w:rsidP="00FE114A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образовательной программы МДОУ предполагает тесное взаимодействие с различными социальными партнерами.</w:t>
      </w:r>
      <w:r w:rsidRPr="00FE1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 договор взаимного сотрудничества между МДОУ «Детский сад № 112» и МОУ СОШ № 83. Педагоги школы отмечают хорошую подготовку детей, относительно быструю и безболезненную адаптацию.  Имеется договор с сотрудниками детской библиотеки им. А. Гайдара (на базе ДОУ и библиотеки проводятся занятия со старшими дошкольниками). На основании договора МДОУ «Детский сад № 112» и СДЮСШОР № 3, воспитанники подготовительных групп еженедельно проходят обучение элементам Шорт-трека. Кроме того, детский сад осуществляет сотрудничество со следующими социальными партнерами: Департаментом образования мэрии г. Ярославля, территориальной администрацией Заволжского района мэрии г. Ярославля, Институтом развития образования, ЯГПУ, ГЦРО г. Ярославля, ГУ ЯО ЦО и ККО, детской поликлиникой № 5, центром диагностики и коррекции «Развитие», «Центром помощи детям», музыкальными школами.</w:t>
      </w:r>
    </w:p>
    <w:p w:rsidR="00FE114A" w:rsidRPr="00FE114A" w:rsidRDefault="00FE114A" w:rsidP="00FE114A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tabs>
          <w:tab w:val="left" w:pos="2085"/>
          <w:tab w:val="left" w:pos="385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tabs>
          <w:tab w:val="left" w:pos="2085"/>
          <w:tab w:val="left" w:pos="385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образования.</w:t>
      </w:r>
    </w:p>
    <w:p w:rsidR="00FE114A" w:rsidRPr="00FE114A" w:rsidRDefault="00FE114A" w:rsidP="00FE1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образовательной деятельности в ДОУ определено основной образовательной программой МДОУ «Детский сад № 112» (далее ООП ДОУ), составленной в соответствии с федеральным государственным образовательным стандартом дошкольного образования (далее ФГОС ДО), с учетом примерной основной образовательной программы «От рождения до школы» (Под. ред. Н. Е. Вераксы, Т. С. Комаровой, М. А. Васильевой).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в детском саду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FE114A" w:rsidRPr="00FE114A" w:rsidRDefault="00FE114A" w:rsidP="00FE1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деятельность основывается на принципе интеграции образовательных областей (физическое развитие, социально-коммуникативное </w:t>
      </w:r>
      <w:r w:rsidRPr="00FE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развитие, познавательное развитие, речевое развитие и художественно-эстетическое развитие) в соответствии с возрастными возможностями и особенностями воспитанников. </w:t>
      </w:r>
    </w:p>
    <w:p w:rsidR="00FE114A" w:rsidRPr="00FE114A" w:rsidRDefault="00FE114A" w:rsidP="00FE1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Конечной целью программы является стабилизация всего хода психофизического развития ребенка для успешной интеграции его в общеобразовательную школу и общество сверстников.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данным программам представлено методическое и практическое обеспечение, которое имеется в наличии в дошкольном учреждении.</w:t>
      </w:r>
      <w:r w:rsidRPr="00FE11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распределении учебной нагрузки учитываются требования  Сан Пин 2.4.1.3049 - 13 и инструктивно – методического письма «О гигиенических требованиях к максимальной нагрузке на детей дошкольного возраста в организованных формах обучения».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течение дня предусматривается сбалансированное чередование образовательной деятельности, требующей умственного напряжения, с физкультурными  и музыкальными занятиями, корригирующей гимнастикой.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Наличие основного зрительного диагноза и сопутствующих заболеваний ребенка предполагает организацию образовательной деятельности в особом режиме:</w:t>
      </w:r>
    </w:p>
    <w:p w:rsidR="00FE114A" w:rsidRPr="00FE114A" w:rsidRDefault="00FE114A" w:rsidP="00FE114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различных видов деятельности;</w:t>
      </w:r>
    </w:p>
    <w:p w:rsidR="00FE114A" w:rsidRPr="00FE114A" w:rsidRDefault="00FE114A" w:rsidP="00FE114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гибкая структура содержания ООД;</w:t>
      </w:r>
    </w:p>
    <w:p w:rsidR="00FE114A" w:rsidRPr="00FE114A" w:rsidRDefault="00FE114A" w:rsidP="00FE114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физкультурных пауз, зрительной гимнастики;</w:t>
      </w:r>
    </w:p>
    <w:p w:rsidR="00FE114A" w:rsidRPr="00FE114A" w:rsidRDefault="00FE114A" w:rsidP="00FE114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динамических поз;</w:t>
      </w:r>
    </w:p>
    <w:p w:rsidR="00FE114A" w:rsidRPr="00FE114A" w:rsidRDefault="00FE114A" w:rsidP="00FE114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ограничений в физической нагрузке;</w:t>
      </w:r>
    </w:p>
    <w:p w:rsidR="00FE114A" w:rsidRPr="00FE114A" w:rsidRDefault="00FE114A" w:rsidP="00FE114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компенсирующие анализаторы;</w:t>
      </w:r>
    </w:p>
    <w:p w:rsidR="00FE114A" w:rsidRPr="00FE114A" w:rsidRDefault="00FE114A" w:rsidP="00FE114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содержании ООД зрительных тренажеров и зрительных ориентиров.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предусматривает дополнительные образовательные услуги за рамками основной образовательной деятельности: развитие детей (создание различных студий и кружков); лечебно- оздоровительные мероприятия (создание различных секций, групп по укреплению здоровья детей).</w:t>
      </w:r>
    </w:p>
    <w:p w:rsidR="00FE114A" w:rsidRPr="00FE114A" w:rsidRDefault="00FE114A" w:rsidP="00FE114A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организации воспитательно-образовательного процесса: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учреждении функционируют группы комбинированной и общеразвивающей направленности;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организация пропедевтической работы в группах;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«Центры коррекции» в группах оснащены пособиями, направленными на профилактику и коррекцию нарушений зрения;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комбинированной направленности обязательно наличие зрительно-координационных тренажеров и сигнальных систем;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 деятельность  и коррекционные занятия проводятся фронтально, по подгруппам и индивидуально;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отдается приоритет занятиям, развивающим восприятие, с использованием компенсаторных анализаторов;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наряду с решением воспитательных, развивающих и образовательных задач на занятиях для детей с нарушением зрения включаются коррекционные задачи;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осуществляется дифференцированный подход к подбору содержания обучения;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учитывается зона ближайшего развития ребенка;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координация деятельности воспитателей и специалистов;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используются различные модели взаимодействия с детьми на занятиях;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профилактика зрительного утомления (по методике В.Базарного);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непосредственно-образовательной деятельности используются динамические позы, чередование двигательной и интеллектуальной деятельности;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непрерывный мониторинг индивидуального сопровождения каждого ребенка;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 физкультурные и музыкальные занятия с учетом рекомендаций офтальмолога;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и приобретение дидактических пособий и материалов ( раздаточного и демонстрационного) происходит в соответствии с требованиями офтальмолога.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Данную систему характеризует:</w:t>
      </w:r>
    </w:p>
    <w:p w:rsidR="00FE114A" w:rsidRPr="00FE114A" w:rsidRDefault="00FE114A" w:rsidP="00FE11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ребенку в процессе организации коррекционной и воспитательной  работы;</w:t>
      </w:r>
    </w:p>
    <w:p w:rsidR="00FE114A" w:rsidRPr="00FE114A" w:rsidRDefault="00FE114A" w:rsidP="00FE11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всех участников воспитательно-образовательного процесса с целью создания  единого оздоровительного и образовательного пространства;            </w:t>
      </w:r>
    </w:p>
    <w:p w:rsidR="00FE114A" w:rsidRPr="00FE114A" w:rsidRDefault="00FE114A" w:rsidP="00FE11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родителей о результатах мониторинга.</w:t>
      </w:r>
    </w:p>
    <w:p w:rsidR="00FE114A" w:rsidRPr="00FE114A" w:rsidRDefault="00FE114A" w:rsidP="00FE11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tabs>
          <w:tab w:val="left" w:pos="2910"/>
          <w:tab w:val="center" w:pos="4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 технологии</w:t>
      </w:r>
    </w:p>
    <w:p w:rsidR="00FE114A" w:rsidRPr="00FE114A" w:rsidRDefault="00FE114A" w:rsidP="00FE114A">
      <w:pPr>
        <w:tabs>
          <w:tab w:val="left" w:pos="2910"/>
          <w:tab w:val="center" w:pos="4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организации педагогического процесса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 по следующим направлениям:</w:t>
      </w:r>
    </w:p>
    <w:p w:rsidR="00FE114A" w:rsidRPr="00FE114A" w:rsidRDefault="00FE114A" w:rsidP="00FE11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нарушения осанки:</w:t>
      </w:r>
    </w:p>
    <w:p w:rsidR="00FE114A" w:rsidRPr="00FE114A" w:rsidRDefault="00FE114A" w:rsidP="00FE114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ООД  обязательное использование динамических поз,</w:t>
      </w:r>
    </w:p>
    <w:p w:rsidR="00FE114A" w:rsidRPr="00FE114A" w:rsidRDefault="00FE114A" w:rsidP="00FE114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осанкой детей в процессе образовательной деятельности,</w:t>
      </w:r>
    </w:p>
    <w:p w:rsidR="00FE114A" w:rsidRPr="00FE114A" w:rsidRDefault="00FE114A" w:rsidP="00FE114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физкультминуток на занятиях,</w:t>
      </w:r>
    </w:p>
    <w:p w:rsidR="00FE114A" w:rsidRPr="00FE114A" w:rsidRDefault="00FE114A" w:rsidP="00FE114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комплексы утренней зарядки и закаливающих процедур корригирующих упражнений,</w:t>
      </w:r>
    </w:p>
    <w:p w:rsidR="00FE114A" w:rsidRPr="00FE114A" w:rsidRDefault="00FE114A" w:rsidP="00FE114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чередование двигательной и интеллектуальной деятельности;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в целях профилактики нарушения зрения:</w:t>
      </w:r>
    </w:p>
    <w:p w:rsidR="00FE114A" w:rsidRPr="00FE114A" w:rsidRDefault="00FE114A" w:rsidP="00FE114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используются  зрительно-корригирующие  тренажеры,</w:t>
      </w:r>
    </w:p>
    <w:p w:rsidR="00FE114A" w:rsidRPr="00FE114A" w:rsidRDefault="00FE114A" w:rsidP="00FE114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метки,</w:t>
      </w:r>
    </w:p>
    <w:p w:rsidR="00FE114A" w:rsidRPr="00FE114A" w:rsidRDefault="00FE114A" w:rsidP="00FE114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глаз,</w:t>
      </w:r>
    </w:p>
    <w:p w:rsidR="00FE114A" w:rsidRPr="00FE114A" w:rsidRDefault="00FE114A" w:rsidP="00FE114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режим освещения;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3)  в целях профилактики  заболеваемости:</w:t>
      </w:r>
    </w:p>
    <w:p w:rsidR="00FE114A" w:rsidRPr="00FE114A" w:rsidRDefault="00FE114A" w:rsidP="00FE11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разработаны и используются  комплексы закаливающих процедур после сна,</w:t>
      </w:r>
    </w:p>
    <w:p w:rsidR="00FE114A" w:rsidRPr="00FE114A" w:rsidRDefault="00FE114A" w:rsidP="00FE11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проводятся все закаливающие мероприятия (утренняя гимнастика, оздоровительный бег, прогулка, проветривание и т.д.),</w:t>
      </w:r>
    </w:p>
    <w:p w:rsidR="00FE114A" w:rsidRPr="00FE114A" w:rsidRDefault="00FE114A" w:rsidP="00FE114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точечный массаж;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целях коррекции  патологий органа зрения:</w:t>
      </w:r>
    </w:p>
    <w:p w:rsidR="00FE114A" w:rsidRPr="00FE114A" w:rsidRDefault="00FE114A" w:rsidP="00FE114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 учителями-дефектологами,</w:t>
      </w:r>
    </w:p>
    <w:p w:rsidR="00FE114A" w:rsidRPr="00FE114A" w:rsidRDefault="00FE114A" w:rsidP="00FE114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плеоптикой на группах в зависимости от зрительного режима,</w:t>
      </w:r>
    </w:p>
    <w:p w:rsidR="00FE114A" w:rsidRPr="00FE114A" w:rsidRDefault="00FE114A" w:rsidP="00FE114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бинокулярного зрения (со стереоиграми),</w:t>
      </w:r>
    </w:p>
    <w:p w:rsidR="00FE114A" w:rsidRPr="00FE114A" w:rsidRDefault="00FE114A" w:rsidP="00FE114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план занятий по физкультуре упражнений на повышение остроты зрения и развития бинокулярного и глубинного зрения, а также развитие пространственной ориентировки у детей с нарушениями зрения.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образовательные услуги.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Направления дополнительных образовательных услуг, оказываемых специалистами учреждения, определены в соответствии с запросами родителей воспитанников. Платные образовательные услуги оказываются в учреждении на договорной основе (договор с родителями (законными представителями), договор с исполнителем услуги). Детским садом предоставляются платные образовательные услуги: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спортивно-оздоровительной секции по фитнес-аэробики. Возраст детей: 5-7 лет.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дополнительного образования по обучению основам аэробики. Возраст детей 3-7 лет.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театральной студии «Радуга». Возраст детей: 5-7 лет. </w:t>
      </w:r>
    </w:p>
    <w:p w:rsidR="009E6E03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клуба иностранных языков «BILINGUA». Возраст детей: 3-7 лет.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E03" w:rsidRPr="00FE114A" w:rsidRDefault="009E6E03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Концепция развития Муниципального дошкольного образовательного учреждения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112»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Обоснование концепции развития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Концепция развития Муниципального дошкольного образовательного учреждения «Детский сад № 112» создана в связи с принятием  Федерального закона «Об образовании в Российской Федерации», </w:t>
      </w:r>
      <w:hyperlink r:id="rId10" w:history="1">
        <w:r w:rsidRPr="00FE11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 Президента РФ от 7 мая 2012 г. N 599</w:t>
        </w:r>
        <w:r w:rsidRPr="00FE11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  <w:t>"О мерах по реализации государственной политики в области образования и науки"</w:t>
        </w:r>
      </w:hyperlink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Проектируемая нами модель образовательного процесса определяется концепцией, основные идеи которой: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каждый ребенок имеет право как на полноценное развитие, так и на получение помощи в соответствии с функциональными отклонениями и интеллектуальными особенностями;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признание самоценности периода детства каждого ребенка, его уникальности и неповторимости;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учреждения должно функционировать в режиме обновления содержания (реализация различных по содержанию современных комплексных и парциальных программ и технологий, их адаптация к специфике работы ДОУ).</w:t>
      </w:r>
    </w:p>
    <w:p w:rsidR="00FE114A" w:rsidRPr="00FE114A" w:rsidRDefault="00FE114A" w:rsidP="00FE1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концепции развития ДОУ лежит возможность: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ранней диагностики и динамического наблюдения отклонений в психофизическом развитии детей;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комплексного психолого-медико-педагогического подхода к диагностической, образовательной, оздоровительной, коррекционной работе;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интеграции детей с различной зрительной патологией, уровнем раз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вития, степенью адаптированности к ДОУ в условиях дифференцированных микрогрупп для достижения максимального качества образовательного процесса; 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создания целостной системы, в которой все этапы работы с ре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бенком, были бы взаи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мосвязаны. </w:t>
      </w:r>
    </w:p>
    <w:p w:rsidR="00FE114A" w:rsidRPr="00FE114A" w:rsidRDefault="00FE114A" w:rsidP="00FE114A">
      <w:pPr>
        <w:tabs>
          <w:tab w:val="left" w:pos="-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4A" w:rsidRPr="00FE114A" w:rsidRDefault="00261672" w:rsidP="00FE114A">
      <w:pPr>
        <w:spacing w:after="0" w:line="240" w:lineRule="auto"/>
        <w:ind w:left="78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1" w:name="_Toc278742035"/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4.1. </w:t>
      </w:r>
      <w:r w:rsidR="00FE114A" w:rsidRPr="00FE114A">
        <w:rPr>
          <w:rFonts w:ascii="Times New Roman" w:eastAsia="Times New Roman" w:hAnsi="Times New Roman" w:cs="Arial"/>
          <w:b/>
          <w:bCs/>
          <w:iCs/>
          <w:sz w:val="28"/>
          <w:szCs w:val="28"/>
          <w:lang w:val="en-US" w:eastAsia="ru-RU"/>
        </w:rPr>
        <w:t>SWOT</w:t>
      </w:r>
      <w:r w:rsidR="00FE114A" w:rsidRPr="00FE114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-анализ состояния образовательной среды </w:t>
      </w:r>
      <w:bookmarkEnd w:id="1"/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FE114A" w:rsidRPr="00FE114A" w:rsidTr="005450A1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FE114A" w:rsidRPr="00FE114A" w:rsidRDefault="00FE114A" w:rsidP="00FE114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Сильные стороны:</w:t>
            </w:r>
          </w:p>
          <w:p w:rsidR="00FE114A" w:rsidRPr="00FE114A" w:rsidRDefault="00FE114A" w:rsidP="00FE114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 широкий практический опыт образовательной, коррекционной и оздоровительной деятельности.</w:t>
            </w:r>
          </w:p>
          <w:p w:rsidR="00FE114A" w:rsidRPr="00FE114A" w:rsidRDefault="00FE114A" w:rsidP="00FE114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Удобное расположение ДОУ.</w:t>
            </w:r>
          </w:p>
          <w:p w:rsidR="00FE114A" w:rsidRPr="00FE114A" w:rsidRDefault="00FE114A" w:rsidP="00FE114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Преимущественный статус дошкольного образовательного учреждения имеющего группы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комбинированной направленности для детей с ОВЗ обусловленных нарушениями зрения.</w:t>
            </w:r>
          </w:p>
          <w:p w:rsidR="00FE114A" w:rsidRPr="00FE114A" w:rsidRDefault="00FE114A" w:rsidP="00FE114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рейтинговая оценка</w:t>
            </w:r>
            <w:r w:rsidR="00A47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ДОУ в системе дошкольного образования  города Ярославля.</w:t>
            </w:r>
          </w:p>
          <w:p w:rsidR="00FE114A" w:rsidRPr="00FE114A" w:rsidRDefault="00FE114A" w:rsidP="00FE114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Яркий и позитивный имидж ДОУ.</w:t>
            </w:r>
          </w:p>
          <w:p w:rsidR="00FE114A" w:rsidRPr="00FE114A" w:rsidRDefault="00FE114A" w:rsidP="00FE114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Отвечающие современным</w:t>
            </w:r>
            <w:r w:rsidR="00A47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 функциональное материально-техническое оснащение и дизайн.</w:t>
            </w:r>
          </w:p>
          <w:p w:rsidR="00FE114A" w:rsidRPr="00FE114A" w:rsidRDefault="00FE114A" w:rsidP="00FE114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спектр предоставляемых</w:t>
            </w:r>
            <w:r w:rsidR="00A47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 (образовательные, коррекционные, оздоровительные).</w:t>
            </w:r>
          </w:p>
          <w:p w:rsidR="00FE114A" w:rsidRPr="00FE114A" w:rsidRDefault="00FE114A" w:rsidP="00FE114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Востребованность и высокий уровень удовлетворённости образовательными услугами родителями ДОУ.</w:t>
            </w:r>
          </w:p>
          <w:p w:rsidR="00FE114A" w:rsidRPr="00FE114A" w:rsidRDefault="00FE114A" w:rsidP="00FE114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Благоприятный психологический</w:t>
            </w:r>
            <w:r w:rsidR="00A47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 в ДОУ.</w:t>
            </w:r>
          </w:p>
          <w:p w:rsidR="00FE114A" w:rsidRPr="00FE114A" w:rsidRDefault="00FE114A" w:rsidP="00A47F89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участия</w:t>
            </w:r>
            <w:r w:rsidR="00A47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воспитанников и сотрудников ДОУ в мероприятиях различного уровня.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Слабые стороны:</w:t>
            </w:r>
          </w:p>
          <w:p w:rsidR="00FE114A" w:rsidRPr="00FE114A" w:rsidRDefault="00FE114A" w:rsidP="00FE114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полное обеспечение доступности ДОУ для детей-инвалидов по зрению.</w:t>
            </w:r>
          </w:p>
          <w:p w:rsidR="00FE114A" w:rsidRDefault="00FE114A" w:rsidP="00FE114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соответствие компонентов РППС групп раннего возраста требованиям ФГОС ДО.</w:t>
            </w:r>
          </w:p>
          <w:p w:rsidR="00A81429" w:rsidRDefault="00FE114A" w:rsidP="00A8142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количества</w:t>
            </w:r>
            <w:r w:rsidR="00A8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429" w:rsidRPr="00A8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с ОВЗ, имеющих сочетанные диагнозы.</w:t>
            </w:r>
          </w:p>
          <w:p w:rsidR="00FE114A" w:rsidRDefault="00FE114A" w:rsidP="00A8142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наполняемость</w:t>
            </w:r>
            <w:r w:rsidR="00A8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комбинированной  направленности.</w:t>
            </w:r>
          </w:p>
          <w:p w:rsidR="00A81429" w:rsidRDefault="00A81429" w:rsidP="00A8142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кабинетов учителей-дефектологов в вновь открытых группах комбинированной направленности.</w:t>
            </w:r>
          </w:p>
          <w:p w:rsidR="00A81429" w:rsidRDefault="00A81429" w:rsidP="00A8142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кабинета педагога-психолога.</w:t>
            </w:r>
          </w:p>
          <w:p w:rsidR="00A81429" w:rsidRDefault="00A81429" w:rsidP="00A8142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соответствие оборудования спортивной площадки требованиям ФГОС ДО.</w:t>
            </w:r>
          </w:p>
          <w:p w:rsidR="00A81429" w:rsidRPr="00FE114A" w:rsidRDefault="0005644C" w:rsidP="00A8142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футбольного поля.</w:t>
            </w:r>
          </w:p>
          <w:p w:rsidR="00FE114A" w:rsidRPr="0005644C" w:rsidRDefault="0005644C" w:rsidP="0005644C">
            <w:pPr>
              <w:pStyle w:val="af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05644C">
              <w:rPr>
                <w:sz w:val="28"/>
                <w:szCs w:val="28"/>
              </w:rPr>
              <w:t xml:space="preserve">Не соответствие оборудования </w:t>
            </w:r>
            <w:r>
              <w:rPr>
                <w:sz w:val="28"/>
                <w:szCs w:val="28"/>
              </w:rPr>
              <w:t>прогулочных участков</w:t>
            </w:r>
            <w:r w:rsidRPr="0005644C">
              <w:rPr>
                <w:sz w:val="28"/>
                <w:szCs w:val="28"/>
              </w:rPr>
              <w:t xml:space="preserve"> требованиям ФГОС ДО.</w:t>
            </w:r>
          </w:p>
        </w:tc>
      </w:tr>
    </w:tbl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Базовые идеи концепции развития.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идеями при разработке кон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цепции для нас стали: ценность здоро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здоровья -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валеологической грамотности.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развития -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готовность детей к саморазвитию и самообразованию.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детства –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готовностью к образованию. Спе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цифика детства требует бережного отношения к особенностям возрастного развития, к внутреннему миру ребенка, а также со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здания условий для взаимодействия и взаимообогащения дет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и взрослого миров.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сотрудничества –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261672" w:rsidRDefault="00261672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Перспективы развития.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 новой модели учреждения предполагает:</w:t>
      </w:r>
    </w:p>
    <w:p w:rsidR="00FE114A" w:rsidRPr="00FE114A" w:rsidRDefault="00FE114A" w:rsidP="00FE11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эффективную реализацию комплексной программы развития, воспитания и укрепления здоровья детей раннего и дошкольного возраста</w:t>
      </w:r>
      <w:r w:rsidRPr="00F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FE114A" w:rsidRPr="00FE114A" w:rsidRDefault="00FE114A" w:rsidP="00FE114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FE114A" w:rsidRPr="00FE114A" w:rsidRDefault="00FE114A" w:rsidP="00FE114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</w:t>
      </w:r>
    </w:p>
    <w:p w:rsidR="00FE114A" w:rsidRPr="00FE114A" w:rsidRDefault="00FE114A" w:rsidP="00FE114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FE114A" w:rsidRPr="00FE114A" w:rsidRDefault="00FE114A" w:rsidP="00FE114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:rsidR="00FE114A" w:rsidRPr="00FE114A" w:rsidRDefault="00FE114A" w:rsidP="00FE114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FE114A" w:rsidRPr="00FE114A" w:rsidRDefault="00FE114A" w:rsidP="00FE114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комплексного психолого-медико-педагогического сопровождения всех субъектов образовательного процесса;</w:t>
      </w:r>
    </w:p>
    <w:p w:rsidR="00FE114A" w:rsidRPr="00FE114A" w:rsidRDefault="00FE114A" w:rsidP="00FE114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поведения;</w:t>
      </w:r>
    </w:p>
    <w:p w:rsidR="00FE114A" w:rsidRPr="00FE114A" w:rsidRDefault="00FE114A" w:rsidP="00FE114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воспитанникам. </w:t>
      </w:r>
    </w:p>
    <w:p w:rsidR="00FE114A" w:rsidRPr="00FE114A" w:rsidRDefault="00FE114A" w:rsidP="00FE114A">
      <w:pPr>
        <w:spacing w:after="0" w:line="240" w:lineRule="auto"/>
        <w:ind w:left="39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2" w:name="_Toc278632903"/>
      <w:bookmarkStart w:id="3" w:name="_Toc278742039"/>
      <w:bookmarkStart w:id="4" w:name="_Toc278632902"/>
      <w:bookmarkStart w:id="5" w:name="_Toc278742038"/>
      <w:r w:rsidRPr="00FE114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4.4. Цели и задачи развития. </w:t>
      </w:r>
      <w:bookmarkEnd w:id="2"/>
      <w:bookmarkEnd w:id="3"/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установками ДОУ должны стать: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совершенствование и реализация основной общеобразовательной программы, обеспечивающей равные стартовые возможности для всех детей раннего и дошкольного возраста в группах общеразвивающей и комбинированной направленности; 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оптимальных условий для дифференциации и индивидуализации образовательного процесса посредством организации комплексного психолого-медико-педагогического сопровождения воспитанников ДОУ и их родителей, путем разработки и реализации индивидуальных образовательных маршрутов; 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максимальное удовлетворение потребностей заинтересованного населения в новых формах дошкольного образования; расширение перечня дополнительных услуг; 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модернизация системы управления дошкольным учреждением  за счет расширения полномочий общественно-государственных форм управления; 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ДОУ, укрепление межведомственных связей учреждения, подведение образовательного процесса под научные основы, совершенствование материально-технической базы и предметно-развивающей среды, модернизация нормативно-правовой базы организации образовательного процесса в режиме развития). </w:t>
      </w:r>
    </w:p>
    <w:bookmarkEnd w:id="4"/>
    <w:bookmarkEnd w:id="5"/>
    <w:p w:rsidR="00FE114A" w:rsidRPr="00FE114A" w:rsidRDefault="00FE114A" w:rsidP="00FE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4A" w:rsidRPr="00FE114A" w:rsidRDefault="00FE114A" w:rsidP="00FE114A">
      <w:pPr>
        <w:spacing w:after="0" w:line="240" w:lineRule="auto"/>
        <w:ind w:left="39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6" w:name="_Toc278632905"/>
      <w:bookmarkStart w:id="7" w:name="_Toc278742041"/>
      <w:r w:rsidRPr="00FE114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4.</w:t>
      </w:r>
      <w:r w:rsidR="00261672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5</w:t>
      </w:r>
      <w:r w:rsidRPr="00FE114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. Построение развивающей предметно-пространственной среды</w:t>
      </w:r>
      <w:bookmarkEnd w:id="6"/>
      <w:bookmarkEnd w:id="7"/>
      <w:r w:rsidRPr="00FE114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.</w:t>
      </w:r>
    </w:p>
    <w:p w:rsidR="00E91FC9" w:rsidRDefault="00E91FC9" w:rsidP="00E91FC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1FC9">
        <w:rPr>
          <w:rFonts w:ascii="Times New Roman" w:eastAsia="Times New Roman" w:hAnsi="Times New Roman" w:cs="Times New Roman"/>
          <w:sz w:val="28"/>
          <w:szCs w:val="24"/>
        </w:rPr>
        <w:t>МДОУ «Детский сад № 112» отвечает всем гигиеническим и санитарным требованиям. 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 Участки прилегающей территории закреплены за группами по возрастам, имеется спортивная площадка, оборудованная разнообразными игровыми конструкциями. Во всех возрастных группах в достаточном количестве имеется выносное оборудование для развития двигательной активности детей и проведения спортивных игр на участках.</w:t>
      </w:r>
    </w:p>
    <w:p w:rsidR="008F6187" w:rsidRDefault="00E91FC9" w:rsidP="008F6187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1FC9">
        <w:rPr>
          <w:rFonts w:ascii="Times New Roman" w:eastAsia="Times New Roman" w:hAnsi="Times New Roman" w:cs="Times New Roman"/>
          <w:sz w:val="28"/>
          <w:szCs w:val="24"/>
        </w:rPr>
        <w:t>Важной задачей является не только приведение РППС в соответствие принципам ФГОС ДО, но и создание такой среды, которая через свое содержание и свойства обеспечит творческую деятельность каждого ребенка, воспитание духовно богатой, физически здоровой, эстетически развитой личности, будет способствовать проявлению и развитию творческих, художественных способностей,</w:t>
      </w:r>
      <w:r w:rsidR="0097657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91FC9">
        <w:rPr>
          <w:rFonts w:ascii="Times New Roman" w:eastAsia="Times New Roman" w:hAnsi="Times New Roman" w:cs="Times New Roman"/>
          <w:sz w:val="28"/>
          <w:szCs w:val="24"/>
        </w:rPr>
        <w:t>позволять проявлять собственную активность и наиболее полно реализовать себя.</w:t>
      </w:r>
    </w:p>
    <w:p w:rsidR="00FE114A" w:rsidRPr="00FE114A" w:rsidRDefault="008F6187" w:rsidP="008F6187">
      <w:pPr>
        <w:spacing w:before="240" w:after="0"/>
        <w:ind w:firstLine="708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 </w:t>
      </w:r>
    </w:p>
    <w:p w:rsidR="00FE114A" w:rsidRPr="00FE114A" w:rsidRDefault="00FE114A" w:rsidP="00FE11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lastRenderedPageBreak/>
        <w:t>5. План реализации программы развития.</w:t>
      </w:r>
    </w:p>
    <w:p w:rsidR="00FE114A" w:rsidRPr="00FE114A" w:rsidRDefault="00FE114A" w:rsidP="00FE114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8" w:name="_Toc278742043"/>
      <w:r w:rsidRPr="00FE11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5.1.  Подходы к созданию единого образовательного пространства</w:t>
      </w:r>
      <w:bookmarkEnd w:id="8"/>
      <w:r w:rsidRPr="00FE11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FE114A" w:rsidRPr="00FE114A" w:rsidRDefault="00FE114A" w:rsidP="008F6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учреждения рассчитана на период до 2021 года. Стратегия программы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«Развивающая предметно-пространственная среда», «Взаимодействие ДОУ и семьи в современных условиях», «Охрана жизни и здоровья воспитанников», «Кадровый потенциал», «Безопасность», обеспечивающими участие в реализации программы коллектива детского сада, родителей воспитанников, социума.</w:t>
      </w:r>
      <w:r w:rsidRPr="00F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взаимосвязаны между собой стратегической целью и отражают последовательность тактических мероприятий. </w:t>
      </w:r>
    </w:p>
    <w:p w:rsidR="00FE114A" w:rsidRPr="00FE114A" w:rsidRDefault="00FE114A" w:rsidP="00FE114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19"/>
        <w:gridCol w:w="2465"/>
        <w:gridCol w:w="34"/>
        <w:gridCol w:w="10"/>
        <w:gridCol w:w="969"/>
        <w:gridCol w:w="2717"/>
      </w:tblGrid>
      <w:tr w:rsidR="00FE114A" w:rsidRPr="00FE114A" w:rsidTr="005450A1">
        <w:trPr>
          <w:trHeight w:val="1005"/>
        </w:trPr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FE114A" w:rsidRPr="00FE114A" w:rsidTr="005450A1">
        <w:trPr>
          <w:trHeight w:val="450"/>
        </w:trPr>
        <w:tc>
          <w:tcPr>
            <w:tcW w:w="9315" w:type="dxa"/>
            <w:gridSpan w:val="7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Развивающая предметно-пространственная среда ДОУ 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продолжение работы по приведению РППС в соответствие ФГОС ДО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1. Обновить РППС ДОУ, способствующую самореализации ребёнка в различных видах деятельности.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2. Сформировать профессиональное взаимодействие педагогов с детьми, обеспечивающее индивидуальный подход и эмоциональное благополучие.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3. Освоить новые подходы к организации  РППС, направленные на развитие интегративных качеств детей. 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оборудования, материалов, пособий, игрушек соответствующих современным требованиям.</w:t>
            </w: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среды в соответствие ФГОС ДО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специалистов.</w:t>
            </w: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образовательной услуги, организация дополнительных услуг.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комфортного пребывания воспитанников: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интерьер;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личностно-ориентированный подход;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гибкий режим дня.</w:t>
            </w: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Педагоги, специалисты</w:t>
            </w: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положительной динамики удовлетворённостью комфортным пребыванием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воспитанников в ДОУ.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форм воспитательно-образовательного процесса: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 проектирования;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ИКТ технологии;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разноуровневые игры.</w:t>
            </w: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педагоги, специалисты</w:t>
            </w: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развития воспитанников.</w:t>
            </w:r>
          </w:p>
        </w:tc>
      </w:tr>
      <w:tr w:rsidR="00FE114A" w:rsidRPr="00FE114A" w:rsidTr="005450A1">
        <w:tc>
          <w:tcPr>
            <w:tcW w:w="9315" w:type="dxa"/>
            <w:gridSpan w:val="7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Взаимодействие ДОУ и семьи в современных условиях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условий для повышения активности родителей в жизнедеятельности ДОУ.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 </w:t>
            </w:r>
            <w:r w:rsidRPr="0054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органа государственного общественного управления ДОУ (Управляющий Совет).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 использовать инновационные формы взаимодействия с родителями воспитанников.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управлению и развитию ДОУ</w:t>
            </w: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органа государственного общественного управления ДОУ (Управляющего Совета).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в образовательные отношения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-дни открытых дверей;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совместное проведение мероприятий;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занятий.</w:t>
            </w: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педагоги, специалисты.</w:t>
            </w: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семей, участвующих в жизнедеятельности ДОУ;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родителей деятельностью ДОУ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 уровне развития и здоровья воспитанников: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-информационные стенды, доски;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-сайт ДОУ;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-публичный доклад.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Педагоги, специалисты,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медсестра.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 обновление         информации;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компетентности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в вопросах развития и здоровья детей;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обратной связи;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имиджа ДОУ</w:t>
            </w:r>
          </w:p>
        </w:tc>
      </w:tr>
      <w:tr w:rsidR="00FE114A" w:rsidRPr="00FE114A" w:rsidTr="005450A1">
        <w:tc>
          <w:tcPr>
            <w:tcW w:w="9315" w:type="dxa"/>
            <w:gridSpan w:val="7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Развитие кадрового потенциала ДОУ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Повышение профессиональной компетентности педагогических кадров в соответствии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ДО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</w:p>
          <w:p w:rsidR="00FE114A" w:rsidRPr="00FE114A" w:rsidRDefault="00FE114A" w:rsidP="00FE114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Способствовать повышению квалификации кадров.</w:t>
            </w:r>
          </w:p>
          <w:p w:rsidR="00FE114A" w:rsidRPr="00FE114A" w:rsidRDefault="00FE114A" w:rsidP="00FE114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Повысить инновационный потенциал педагогического коллектива.</w:t>
            </w:r>
          </w:p>
          <w:p w:rsidR="00FE114A" w:rsidRPr="00FE114A" w:rsidRDefault="00FE114A" w:rsidP="00FE114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Создать систему мотивации педагогических кадров.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квалификации педагогов: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-курсовая подготовка;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самообразование;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опытом;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новинок методической литературы.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педагогов, имеющих 1 и высшую квалификационную категорию.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участия в конкурсах проф.мастерства;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участие педагогов ДОУ в конкурсах профессионально мастерства.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творческих, инновационных проблемных групп педагогов: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 платных образовательных программ в соответствие ФГОС ДО;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АООП, СИПР для детей инвалидов, а также ИОМ, 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трансляция педагогического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опыта.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о материальном стимулировании.</w:t>
            </w: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участники образовательных отношений.</w:t>
            </w: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эффективного контракта администрации, обслужвающего персонала.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корпоративной культуры ДОУ.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участники образовательных отношений.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традиций учреждения, 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имидж учреждения</w:t>
            </w:r>
          </w:p>
        </w:tc>
      </w:tr>
      <w:tr w:rsidR="00FE114A" w:rsidRPr="00FE114A" w:rsidTr="005450A1">
        <w:tc>
          <w:tcPr>
            <w:tcW w:w="9315" w:type="dxa"/>
            <w:gridSpan w:val="7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Охрана жизни и здоровья воспитанников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Создание эффективной системы оздоровления детей в ДОУ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</w:p>
          <w:p w:rsidR="00FE114A" w:rsidRPr="00FE114A" w:rsidRDefault="00FE114A" w:rsidP="00FE114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Разработать механизм взаимодействия ДОУ и родителей по вопросам охраны жизни и здоровья воспитанников.</w:t>
            </w:r>
          </w:p>
          <w:p w:rsidR="00FE114A" w:rsidRPr="00FE114A" w:rsidRDefault="00FE114A" w:rsidP="00FE114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Способствовать сохранению потенциала здоровья воспитанников.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Мониторинг: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Состояния здоровья воспитанников.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Уровень заинтересованности родителей в вопросах сохранения и укрепления ребенка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программы  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«Здоровье».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Административно-педагогический персонал.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программы «Здоровье».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активизации двигательной активности воспитанников в ДОУ и на территории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-приобретение спортивного оборудования;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уголков    движения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группе;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-установка оборудования на улице.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Заведующий,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АХЧ,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оборудованного физкультурного зала;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спортивной площадки на улице;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услуги по физкультурно-оздоровительному направлению.</w:t>
            </w:r>
          </w:p>
        </w:tc>
      </w:tr>
      <w:tr w:rsidR="00FE114A" w:rsidRPr="00FE114A" w:rsidTr="005450A1">
        <w:tc>
          <w:tcPr>
            <w:tcW w:w="9315" w:type="dxa"/>
            <w:gridSpan w:val="7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Безопасность.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приведение в соответствие с требованиями СанПиН территории, здания, помещений и коммуникационных систем учреждения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1. Обеспечение безопасных условий для роста и развития детей раннего и дошкольного возраста посредством постепенного 100% обновления развивающей предметно-пространственной среды</w:t>
            </w:r>
            <w:r w:rsidRPr="00FE1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материально-технической базы детского сада. 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2.  Внедрение ресурсосберегающих технологий. 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3. Повышение персональной ответственности сотрудников учреждения за обеспечение безопасности жизни и здоровья детей – воспитанников ДОУ.</w:t>
            </w:r>
          </w:p>
        </w:tc>
      </w:tr>
      <w:tr w:rsidR="00FE114A" w:rsidRPr="00FE114A" w:rsidTr="005450A1">
        <w:tc>
          <w:tcPr>
            <w:tcW w:w="590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предписаний надзирающих органов с целью получения разрешения на получение лицензии на право образовательной деятельности.</w:t>
            </w:r>
          </w:p>
        </w:tc>
        <w:tc>
          <w:tcPr>
            <w:tcW w:w="2432" w:type="dxa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Администрация.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соответствующее требованиям СанПиН</w:t>
            </w:r>
          </w:p>
        </w:tc>
      </w:tr>
    </w:tbl>
    <w:p w:rsidR="00FE114A" w:rsidRPr="00FE114A" w:rsidRDefault="00FE114A" w:rsidP="00FE114A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278742048"/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E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Этапы реализации программы развития</w:t>
      </w:r>
      <w:bookmarkEnd w:id="9"/>
    </w:p>
    <w:tbl>
      <w:tblPr>
        <w:tblW w:w="91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  <w:gridCol w:w="6317"/>
      </w:tblGrid>
      <w:tr w:rsidR="00FE114A" w:rsidRPr="00FE114A" w:rsidTr="005450A1">
        <w:trPr>
          <w:trHeight w:val="2865"/>
          <w:tblCellSpacing w:w="0" w:type="dxa"/>
        </w:trPr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  этап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Организационно-подготовительный этап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Сроки: 2018 год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14A" w:rsidRPr="00FE114A" w:rsidRDefault="00FE114A" w:rsidP="00FE114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нормативной </w:t>
            </w:r>
          </w:p>
          <w:p w:rsidR="00FE114A" w:rsidRPr="00FE114A" w:rsidRDefault="00FE114A" w:rsidP="00FE114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документации</w:t>
            </w:r>
          </w:p>
          <w:p w:rsidR="00FE114A" w:rsidRPr="00FE114A" w:rsidRDefault="00FE114A" w:rsidP="00FE114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проектов по </w:t>
            </w:r>
          </w:p>
          <w:p w:rsidR="00FE114A" w:rsidRPr="00FE114A" w:rsidRDefault="00FE114A" w:rsidP="00FE114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поставленным задачам</w:t>
            </w:r>
          </w:p>
          <w:p w:rsidR="00FE114A" w:rsidRPr="00FE114A" w:rsidRDefault="00FE114A" w:rsidP="00FE114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творческих групп</w:t>
            </w:r>
          </w:p>
          <w:p w:rsidR="00FE114A" w:rsidRPr="00FE114A" w:rsidRDefault="00FE114A" w:rsidP="00FE114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 проектам</w:t>
            </w:r>
          </w:p>
          <w:p w:rsidR="00FE114A" w:rsidRPr="00FE114A" w:rsidRDefault="00FE114A" w:rsidP="00FE114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мероприятий</w:t>
            </w:r>
          </w:p>
          <w:p w:rsidR="00FE114A" w:rsidRPr="00FE114A" w:rsidRDefault="00FE114A" w:rsidP="00FE114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критериев и показателей эффективности реализации программы развития</w:t>
            </w:r>
          </w:p>
        </w:tc>
      </w:tr>
      <w:tr w:rsidR="00FE114A" w:rsidRPr="00FE114A" w:rsidTr="005450A1">
        <w:trPr>
          <w:trHeight w:val="870"/>
          <w:tblCellSpacing w:w="0" w:type="dxa"/>
        </w:trPr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  этап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Коррекционно-развивающий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(обновленческий этап)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Сроки: 2019 -2020 годы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14A" w:rsidRPr="00FE114A" w:rsidRDefault="00FE114A" w:rsidP="00FE11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планов мероприятий</w:t>
            </w:r>
          </w:p>
        </w:tc>
      </w:tr>
      <w:tr w:rsidR="00FE114A" w:rsidRPr="00FE114A" w:rsidTr="005450A1">
        <w:trPr>
          <w:trHeight w:val="1650"/>
          <w:tblCellSpacing w:w="0" w:type="dxa"/>
        </w:trPr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   этап  Аналитическо-информационный этап</w:t>
            </w:r>
          </w:p>
          <w:p w:rsidR="00FE114A" w:rsidRPr="00FE114A" w:rsidRDefault="00FE114A" w:rsidP="00FE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Сроки: 2021 год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14A" w:rsidRPr="00FE114A" w:rsidRDefault="00FE114A" w:rsidP="00FE11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эффективности реализации  программы развития</w:t>
            </w:r>
          </w:p>
        </w:tc>
      </w:tr>
    </w:tbl>
    <w:p w:rsidR="00FE114A" w:rsidRPr="00FE114A" w:rsidRDefault="00FE114A" w:rsidP="00FE11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E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за исполнением программы развития.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программы развития осуществляет </w:t>
      </w:r>
      <w:r w:rsidR="008F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трудового коллектива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Включает в себя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ежегодных планов мероприятий по каждому направлению реализации программы, предоставление, согласование на педагогическом совете.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ежегодных отчётов о выполнении этапов программы развития ДОУ для рассмотрения на педагогическом совете.</w:t>
      </w:r>
    </w:p>
    <w:p w:rsidR="00FE114A" w:rsidRPr="00FE114A" w:rsidRDefault="00FE114A" w:rsidP="00FE11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как внешний, так и внутренний. Работа МДОУ «Детский сад № 112» инспектируется учредителем по плану. Внутренний контроль осуществляет администрация МДОУ в соответствии со схемой контроля:</w:t>
      </w:r>
    </w:p>
    <w:p w:rsidR="00FE114A" w:rsidRPr="00FE114A" w:rsidRDefault="00FE114A" w:rsidP="00FE114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</w:t>
      </w:r>
    </w:p>
    <w:p w:rsidR="00FE114A" w:rsidRPr="00FE114A" w:rsidRDefault="00FE114A" w:rsidP="00FE114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</w:t>
      </w:r>
    </w:p>
    <w:p w:rsidR="00FE114A" w:rsidRPr="00FE114A" w:rsidRDefault="00FE114A" w:rsidP="00FE114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</w:t>
      </w:r>
    </w:p>
    <w:p w:rsidR="00FE114A" w:rsidRPr="00FE114A" w:rsidRDefault="00FE114A" w:rsidP="00FE114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контроль.</w:t>
      </w:r>
    </w:p>
    <w:p w:rsidR="008F6187" w:rsidRDefault="008F6187" w:rsidP="00FE11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114A" w:rsidRPr="00FE114A" w:rsidRDefault="008F6187" w:rsidP="00FE11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FE114A" w:rsidRPr="00FE1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хема внутреннего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069"/>
        <w:gridCol w:w="1981"/>
        <w:gridCol w:w="2007"/>
        <w:gridCol w:w="1812"/>
      </w:tblGrid>
      <w:tr w:rsidR="00FE114A" w:rsidRPr="00FE114A" w:rsidTr="005450A1"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контроля.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Исполнитель.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подведения итогов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FE114A" w:rsidRPr="00FE114A" w:rsidTr="005450A1"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анализ занятий, документации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в журналах учёта работы педагогов, собеседование.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утверждённому в начале года графику</w:t>
            </w:r>
          </w:p>
        </w:tc>
      </w:tr>
      <w:tr w:rsidR="00FE114A" w:rsidRPr="00FE114A" w:rsidTr="005450A1"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Промежуточный. Старший воспитатель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Диагностика.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 Сравнение. Моделирование. Прогнозирование.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отчётной документации, социологические исследования, тестирование.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 предварительный отчёт, сравнительные диаграммы, таблицы. Обсуждение на педагогическо</w:t>
            </w: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 совете.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Поэтапно по годовому плану не более 4 раз в учебный год</w:t>
            </w:r>
          </w:p>
        </w:tc>
      </w:tr>
      <w:tr w:rsidR="00FE114A" w:rsidRPr="00FE114A" w:rsidTr="005450A1"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Тематический. 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Диагностика. Обобщение. Сравнение. Моделирование. Прогнозирование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Выборочное посещение и анализ занятий, тестирование, анкетирование, сбор и анализ социологический данных.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 методическая продукция, обсуждение на педагогическом совете</w:t>
            </w:r>
          </w:p>
        </w:tc>
        <w:tc>
          <w:tcPr>
            <w:tcW w:w="1863" w:type="dxa"/>
          </w:tcPr>
          <w:p w:rsidR="00FE114A" w:rsidRPr="00FE114A" w:rsidRDefault="00FE114A" w:rsidP="00FE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2 раза в год</w:t>
            </w:r>
          </w:p>
        </w:tc>
      </w:tr>
    </w:tbl>
    <w:p w:rsidR="00FE114A" w:rsidRPr="00FE114A" w:rsidRDefault="00FE114A" w:rsidP="00FE1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4A" w:rsidRPr="00FE114A" w:rsidRDefault="00FE114A" w:rsidP="00FE114A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87" w:rsidRDefault="008F6187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br w:type="page"/>
      </w:r>
    </w:p>
    <w:p w:rsidR="00FE114A" w:rsidRPr="008F6187" w:rsidRDefault="00FE114A" w:rsidP="008F6187">
      <w:pPr>
        <w:pStyle w:val="af"/>
        <w:ind w:left="720"/>
        <w:jc w:val="center"/>
        <w:rPr>
          <w:rFonts w:eastAsia="Calibri"/>
          <w:b/>
          <w:sz w:val="28"/>
          <w:szCs w:val="28"/>
        </w:rPr>
      </w:pPr>
      <w:r w:rsidRPr="008F6187">
        <w:rPr>
          <w:rFonts w:eastAsia="Calibri"/>
          <w:b/>
          <w:sz w:val="28"/>
          <w:szCs w:val="28"/>
        </w:rPr>
        <w:lastRenderedPageBreak/>
        <w:t>Список литературы.</w:t>
      </w:r>
    </w:p>
    <w:p w:rsidR="00FE114A" w:rsidRPr="00FE114A" w:rsidRDefault="00FE114A" w:rsidP="00FE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Нормативно-правовые документы:</w:t>
      </w:r>
    </w:p>
    <w:p w:rsidR="00FE114A" w:rsidRPr="00FE114A" w:rsidRDefault="00FE114A" w:rsidP="00FE1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  29.12.2012 №  273-ФЗ «Об образовании в Российской Федерации» (далее — Закон №  273-ФЗ); 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 развития воспитания в Российской Федерации на период до 2025 года., утв. Распоряжением Правительства Российской Федерации от 29. 05.2015 г. № 996-р;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Концепцией долгосрочного социально-экономического развития Российской Федерации на период до 2020 г., утв. распоряжением Правительства РФ от  17.11.2008 №  1662-р; 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Российской Федерации «Развитие образования» на  2013—2020 гг., утв. постановлением Правительства РФ от  15.04.2014 № 295; 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Стратегией инновационного развития Российской Федерации на период до 2020 г., утв. распоряжением Правительства РФ от  08.12.2011 №  2227-р; 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Стратегией развития физической культуры и спорта в Российской Федерации на период до 2020 г., утв. распоряжением Правительства РФ от  07.08.2009 №  1101-р; 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Концепцией Федеральной целевой программы развития образования на  2016—2020 гг., утв. распоряжением Правительства РФ от  29.12.2014 №  2765-р; 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Стратегией развития информационного общества в Российской Федерации, утв. Президентом РФ  07.02.2008 №  Пр-212; 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РФ от  07.05.2012 № 597 «О мероприятиях по реализации государственной социальной политики»; указом Президента РФ от  07.05.2012 № 599 «О мерах по реализации государственной политики в области образования и науки»; 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дошкольного образования, утв. приказом Минобрнауки России от  17.10.2013 № 1155; </w:t>
      </w:r>
    </w:p>
    <w:p w:rsidR="00FE114A" w:rsidRPr="00FE114A" w:rsidRDefault="00FE114A" w:rsidP="00FE114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2.4.1.3049–13 «Санитарно-эпидемиологические требования к устройству, содержанию и организации режима работы дошкольных образовательных организаций», утв. постановлением Главного государственного санитарного врача РФ от  15.05.2013 №  26. </w:t>
      </w:r>
    </w:p>
    <w:p w:rsidR="00FE114A" w:rsidRPr="00FE114A" w:rsidRDefault="00FE114A" w:rsidP="00FE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4A" w:rsidRPr="00FE114A" w:rsidRDefault="00FE114A" w:rsidP="00FE11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20D" w:rsidRDefault="003B320D"/>
    <w:sectPr w:rsidR="003B320D" w:rsidSect="005450A1">
      <w:footerReference w:type="even" r:id="rId11"/>
      <w:footerReference w:type="defaul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BB" w:rsidRDefault="001A7DBB">
      <w:pPr>
        <w:spacing w:after="0" w:line="240" w:lineRule="auto"/>
      </w:pPr>
      <w:r>
        <w:separator/>
      </w:r>
    </w:p>
  </w:endnote>
  <w:endnote w:type="continuationSeparator" w:id="0">
    <w:p w:rsidR="001A7DBB" w:rsidRDefault="001A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A1" w:rsidRDefault="005450A1" w:rsidP="005450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0A1" w:rsidRDefault="005450A1" w:rsidP="005450A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A1" w:rsidRDefault="005450A1" w:rsidP="005450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44F8">
      <w:rPr>
        <w:rStyle w:val="a9"/>
        <w:noProof/>
      </w:rPr>
      <w:t>3</w:t>
    </w:r>
    <w:r>
      <w:rPr>
        <w:rStyle w:val="a9"/>
      </w:rPr>
      <w:fldChar w:fldCharType="end"/>
    </w:r>
  </w:p>
  <w:p w:rsidR="005450A1" w:rsidRDefault="005450A1" w:rsidP="005450A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BB" w:rsidRDefault="001A7DBB">
      <w:pPr>
        <w:spacing w:after="0" w:line="240" w:lineRule="auto"/>
      </w:pPr>
      <w:r>
        <w:separator/>
      </w:r>
    </w:p>
  </w:footnote>
  <w:footnote w:type="continuationSeparator" w:id="0">
    <w:p w:rsidR="001A7DBB" w:rsidRDefault="001A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00C3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3B86AAA"/>
    <w:multiLevelType w:val="hybridMultilevel"/>
    <w:tmpl w:val="4FF267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E21158"/>
    <w:multiLevelType w:val="hybridMultilevel"/>
    <w:tmpl w:val="30A48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DE6467"/>
    <w:multiLevelType w:val="hybridMultilevel"/>
    <w:tmpl w:val="FA02DA86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1EED"/>
    <w:multiLevelType w:val="hybridMultilevel"/>
    <w:tmpl w:val="3AFC58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877CCF"/>
    <w:multiLevelType w:val="hybridMultilevel"/>
    <w:tmpl w:val="052A8820"/>
    <w:lvl w:ilvl="0" w:tplc="24F6478C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6957E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19AF7DB6"/>
    <w:multiLevelType w:val="hybridMultilevel"/>
    <w:tmpl w:val="6A888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E21C1E"/>
    <w:multiLevelType w:val="hybridMultilevel"/>
    <w:tmpl w:val="3B442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736602"/>
    <w:multiLevelType w:val="hybridMultilevel"/>
    <w:tmpl w:val="1C74DE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141FFA"/>
    <w:multiLevelType w:val="hybridMultilevel"/>
    <w:tmpl w:val="DEA2B154"/>
    <w:lvl w:ilvl="0" w:tplc="821A8044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225C6622"/>
    <w:multiLevelType w:val="hybridMultilevel"/>
    <w:tmpl w:val="BAB0A2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95BA8"/>
    <w:multiLevelType w:val="hybridMultilevel"/>
    <w:tmpl w:val="6598F9D4"/>
    <w:lvl w:ilvl="0" w:tplc="C1BA6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A0147"/>
    <w:multiLevelType w:val="hybridMultilevel"/>
    <w:tmpl w:val="5AF02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3E4650"/>
    <w:multiLevelType w:val="hybridMultilevel"/>
    <w:tmpl w:val="57F0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86863"/>
    <w:multiLevelType w:val="hybridMultilevel"/>
    <w:tmpl w:val="B9EC1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97680"/>
    <w:multiLevelType w:val="hybridMultilevel"/>
    <w:tmpl w:val="6168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544AA3"/>
    <w:multiLevelType w:val="multilevel"/>
    <w:tmpl w:val="5D805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33D703F1"/>
    <w:multiLevelType w:val="hybridMultilevel"/>
    <w:tmpl w:val="ECFADD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5E145F4"/>
    <w:multiLevelType w:val="hybridMultilevel"/>
    <w:tmpl w:val="75641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6B1929"/>
    <w:multiLevelType w:val="hybridMultilevel"/>
    <w:tmpl w:val="94D07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F7126"/>
    <w:multiLevelType w:val="hybridMultilevel"/>
    <w:tmpl w:val="EDEE861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3">
    <w:nsid w:val="3CCE5BB1"/>
    <w:multiLevelType w:val="hybridMultilevel"/>
    <w:tmpl w:val="55EA80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453356"/>
    <w:multiLevelType w:val="hybridMultilevel"/>
    <w:tmpl w:val="95E042C0"/>
    <w:lvl w:ilvl="0" w:tplc="24F6478C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E0716"/>
    <w:multiLevelType w:val="hybridMultilevel"/>
    <w:tmpl w:val="0E2E4030"/>
    <w:lvl w:ilvl="0" w:tplc="F2A68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E4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69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65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25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82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68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A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D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B4017A"/>
    <w:multiLevelType w:val="multilevel"/>
    <w:tmpl w:val="966E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913C66"/>
    <w:multiLevelType w:val="hybridMultilevel"/>
    <w:tmpl w:val="EC287A98"/>
    <w:lvl w:ilvl="0" w:tplc="24F6478C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5C00797"/>
    <w:multiLevelType w:val="hybridMultilevel"/>
    <w:tmpl w:val="FE9AE2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47D44D69"/>
    <w:multiLevelType w:val="hybridMultilevel"/>
    <w:tmpl w:val="DEA4D076"/>
    <w:lvl w:ilvl="0" w:tplc="DAFEE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E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E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87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4C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673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05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40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E1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CC16EA"/>
    <w:multiLevelType w:val="hybridMultilevel"/>
    <w:tmpl w:val="18026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13077DA"/>
    <w:multiLevelType w:val="hybridMultilevel"/>
    <w:tmpl w:val="B3C86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2D5985"/>
    <w:multiLevelType w:val="hybridMultilevel"/>
    <w:tmpl w:val="0958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17B1D"/>
    <w:multiLevelType w:val="hybridMultilevel"/>
    <w:tmpl w:val="1B90D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4128B7"/>
    <w:multiLevelType w:val="hybridMultilevel"/>
    <w:tmpl w:val="175EB21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>
    <w:nsid w:val="5E8A1F5C"/>
    <w:multiLevelType w:val="hybridMultilevel"/>
    <w:tmpl w:val="14BCADC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6">
    <w:nsid w:val="60A15557"/>
    <w:multiLevelType w:val="hybridMultilevel"/>
    <w:tmpl w:val="530E9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E41E8"/>
    <w:multiLevelType w:val="hybridMultilevel"/>
    <w:tmpl w:val="3CD63CAA"/>
    <w:lvl w:ilvl="0" w:tplc="C0A626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3167E"/>
    <w:multiLevelType w:val="hybridMultilevel"/>
    <w:tmpl w:val="31F28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380AAC"/>
    <w:multiLevelType w:val="hybridMultilevel"/>
    <w:tmpl w:val="46CC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C0E65"/>
    <w:multiLevelType w:val="hybridMultilevel"/>
    <w:tmpl w:val="F6465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A755310"/>
    <w:multiLevelType w:val="hybridMultilevel"/>
    <w:tmpl w:val="88BE4D9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2">
    <w:nsid w:val="732A6764"/>
    <w:multiLevelType w:val="hybridMultilevel"/>
    <w:tmpl w:val="692E8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C13C14"/>
    <w:multiLevelType w:val="hybridMultilevel"/>
    <w:tmpl w:val="2F2ABB7C"/>
    <w:lvl w:ilvl="0" w:tplc="24F6478C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EE901C4"/>
    <w:multiLevelType w:val="hybridMultilevel"/>
    <w:tmpl w:val="51E09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36"/>
  </w:num>
  <w:num w:numId="4">
    <w:abstractNumId w:val="30"/>
  </w:num>
  <w:num w:numId="5">
    <w:abstractNumId w:val="19"/>
  </w:num>
  <w:num w:numId="6">
    <w:abstractNumId w:val="11"/>
  </w:num>
  <w:num w:numId="7">
    <w:abstractNumId w:val="28"/>
  </w:num>
  <w:num w:numId="8">
    <w:abstractNumId w:val="18"/>
  </w:num>
  <w:num w:numId="9">
    <w:abstractNumId w:val="23"/>
  </w:num>
  <w:num w:numId="10">
    <w:abstractNumId w:val="2"/>
  </w:num>
  <w:num w:numId="11">
    <w:abstractNumId w:val="20"/>
  </w:num>
  <w:num w:numId="12">
    <w:abstractNumId w:val="38"/>
  </w:num>
  <w:num w:numId="13">
    <w:abstractNumId w:val="26"/>
  </w:num>
  <w:num w:numId="14">
    <w:abstractNumId w:val="31"/>
  </w:num>
  <w:num w:numId="15">
    <w:abstractNumId w:val="22"/>
  </w:num>
  <w:num w:numId="16">
    <w:abstractNumId w:val="41"/>
  </w:num>
  <w:num w:numId="17">
    <w:abstractNumId w:val="5"/>
  </w:num>
  <w:num w:numId="18">
    <w:abstractNumId w:val="35"/>
  </w:num>
  <w:num w:numId="19">
    <w:abstractNumId w:val="29"/>
  </w:num>
  <w:num w:numId="20">
    <w:abstractNumId w:val="25"/>
  </w:num>
  <w:num w:numId="21">
    <w:abstractNumId w:val="34"/>
  </w:num>
  <w:num w:numId="22">
    <w:abstractNumId w:val="42"/>
  </w:num>
  <w:num w:numId="23">
    <w:abstractNumId w:val="21"/>
  </w:num>
  <w:num w:numId="24">
    <w:abstractNumId w:val="16"/>
  </w:num>
  <w:num w:numId="25">
    <w:abstractNumId w:val="40"/>
  </w:num>
  <w:num w:numId="26">
    <w:abstractNumId w:val="8"/>
  </w:num>
  <w:num w:numId="27">
    <w:abstractNumId w:val="9"/>
  </w:num>
  <w:num w:numId="28">
    <w:abstractNumId w:val="24"/>
  </w:num>
  <w:num w:numId="29">
    <w:abstractNumId w:val="33"/>
  </w:num>
  <w:num w:numId="30">
    <w:abstractNumId w:val="15"/>
  </w:num>
  <w:num w:numId="31">
    <w:abstractNumId w:val="27"/>
  </w:num>
  <w:num w:numId="32">
    <w:abstractNumId w:val="6"/>
  </w:num>
  <w:num w:numId="33">
    <w:abstractNumId w:val="43"/>
  </w:num>
  <w:num w:numId="34">
    <w:abstractNumId w:val="10"/>
  </w:num>
  <w:num w:numId="35">
    <w:abstractNumId w:val="32"/>
  </w:num>
  <w:num w:numId="36">
    <w:abstractNumId w:val="3"/>
  </w:num>
  <w:num w:numId="37">
    <w:abstractNumId w:val="1"/>
  </w:num>
  <w:num w:numId="38">
    <w:abstractNumId w:val="17"/>
  </w:num>
  <w:num w:numId="39">
    <w:abstractNumId w:val="37"/>
  </w:num>
  <w:num w:numId="40">
    <w:abstractNumId w:val="39"/>
  </w:num>
  <w:num w:numId="41">
    <w:abstractNumId w:val="13"/>
  </w:num>
  <w:num w:numId="42">
    <w:abstractNumId w:val="4"/>
  </w:num>
  <w:num w:numId="43">
    <w:abstractNumId w:val="0"/>
  </w:num>
  <w:num w:numId="44">
    <w:abstractNumId w:val="1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4A"/>
    <w:rsid w:val="0005644C"/>
    <w:rsid w:val="001A7DBB"/>
    <w:rsid w:val="00261672"/>
    <w:rsid w:val="00312714"/>
    <w:rsid w:val="003B320D"/>
    <w:rsid w:val="005450A1"/>
    <w:rsid w:val="005C37C7"/>
    <w:rsid w:val="007744F8"/>
    <w:rsid w:val="008F6187"/>
    <w:rsid w:val="0097657E"/>
    <w:rsid w:val="009E6E03"/>
    <w:rsid w:val="00A1332D"/>
    <w:rsid w:val="00A47F89"/>
    <w:rsid w:val="00A77A1D"/>
    <w:rsid w:val="00A81429"/>
    <w:rsid w:val="00BC5618"/>
    <w:rsid w:val="00C15601"/>
    <w:rsid w:val="00E91FC9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E11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FE11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11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E11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3"/>
    <w:semiHidden/>
    <w:unhideWhenUsed/>
    <w:rsid w:val="00FE114A"/>
  </w:style>
  <w:style w:type="paragraph" w:styleId="a4">
    <w:name w:val="Normal (Web)"/>
    <w:basedOn w:val="a0"/>
    <w:rsid w:val="00FE114A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0"/>
    <w:link w:val="a6"/>
    <w:rsid w:val="00FE11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FE1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rsid w:val="00FE11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FE1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FE114A"/>
  </w:style>
  <w:style w:type="paragraph" w:styleId="aa">
    <w:name w:val="Title"/>
    <w:basedOn w:val="a0"/>
    <w:link w:val="ab"/>
    <w:qFormat/>
    <w:rsid w:val="00FE11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b">
    <w:name w:val="Название Знак"/>
    <w:basedOn w:val="a1"/>
    <w:link w:val="aa"/>
    <w:rsid w:val="00FE114A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styleId="ac">
    <w:name w:val="Strong"/>
    <w:qFormat/>
    <w:rsid w:val="00FE114A"/>
    <w:rPr>
      <w:b/>
      <w:bCs/>
    </w:rPr>
  </w:style>
  <w:style w:type="paragraph" w:styleId="ad">
    <w:name w:val="Balloon Text"/>
    <w:basedOn w:val="a0"/>
    <w:link w:val="ae"/>
    <w:rsid w:val="00FE114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1"/>
    <w:link w:val="ad"/>
    <w:rsid w:val="00FE114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List Paragraph"/>
    <w:basedOn w:val="a0"/>
    <w:uiPriority w:val="34"/>
    <w:qFormat/>
    <w:rsid w:val="00FE11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rsid w:val="00FE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sid w:val="00FE114A"/>
    <w:rPr>
      <w:i/>
      <w:iCs/>
    </w:rPr>
  </w:style>
  <w:style w:type="character" w:styleId="af2">
    <w:name w:val="Hyperlink"/>
    <w:rsid w:val="00FE114A"/>
    <w:rPr>
      <w:color w:val="0000FF"/>
      <w:u w:val="single"/>
    </w:rPr>
  </w:style>
  <w:style w:type="character" w:customStyle="1" w:styleId="goog-inline-block">
    <w:name w:val="goog-inline-block"/>
    <w:basedOn w:val="a1"/>
    <w:rsid w:val="00FE114A"/>
  </w:style>
  <w:style w:type="character" w:customStyle="1" w:styleId="goog-inline-blockkix-lineview-text-block">
    <w:name w:val="goog-inline-block kix-lineview-text-block"/>
    <w:basedOn w:val="a1"/>
    <w:rsid w:val="00FE114A"/>
  </w:style>
  <w:style w:type="paragraph" w:customStyle="1" w:styleId="21">
    <w:name w:val="Заголовок 2+"/>
    <w:basedOn w:val="2"/>
    <w:autoRedefine/>
    <w:rsid w:val="00FE114A"/>
    <w:pPr>
      <w:keepNext w:val="0"/>
      <w:spacing w:before="0" w:after="0" w:line="360" w:lineRule="auto"/>
      <w:jc w:val="center"/>
    </w:pPr>
    <w:rPr>
      <w:rFonts w:ascii="Times New Roman" w:eastAsia="Calibri" w:hAnsi="Times New Roman" w:cs="Times New Roman"/>
      <w:i w:val="0"/>
      <w:iCs w:val="0"/>
      <w:color w:val="000000"/>
    </w:rPr>
  </w:style>
  <w:style w:type="paragraph" w:customStyle="1" w:styleId="12">
    <w:name w:val="Абзац списка1"/>
    <w:basedOn w:val="a0"/>
    <w:rsid w:val="00FE114A"/>
    <w:pPr>
      <w:ind w:left="720" w:hanging="57"/>
      <w:contextualSpacing/>
      <w:jc w:val="both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FE11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rsid w:val="00FE114A"/>
    <w:rPr>
      <w:rFonts w:cs="Times New Roman"/>
      <w:color w:val="008000"/>
    </w:rPr>
  </w:style>
  <w:style w:type="character" w:customStyle="1" w:styleId="c2">
    <w:name w:val="c2"/>
    <w:basedOn w:val="a1"/>
    <w:rsid w:val="00FE114A"/>
  </w:style>
  <w:style w:type="paragraph" w:customStyle="1" w:styleId="Default">
    <w:name w:val="Default"/>
    <w:rsid w:val="00FE1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7">
    <w:name w:val="Font Style207"/>
    <w:rsid w:val="00FE114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0"/>
    <w:rsid w:val="00FE11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rsid w:val="00FE114A"/>
    <w:rPr>
      <w:rFonts w:ascii="Microsoft Sans Serif" w:hAnsi="Microsoft Sans Serif" w:cs="Microsoft Sans Serif"/>
      <w:b/>
      <w:bCs/>
      <w:sz w:val="22"/>
      <w:szCs w:val="22"/>
    </w:rPr>
  </w:style>
  <w:style w:type="paragraph" w:styleId="22">
    <w:name w:val="Body Text 2"/>
    <w:basedOn w:val="a0"/>
    <w:link w:val="23"/>
    <w:rsid w:val="00FE114A"/>
    <w:pPr>
      <w:spacing w:after="0" w:line="240" w:lineRule="auto"/>
      <w:jc w:val="center"/>
    </w:pPr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character" w:customStyle="1" w:styleId="23">
    <w:name w:val="Основной текст 2 Знак"/>
    <w:basedOn w:val="a1"/>
    <w:link w:val="22"/>
    <w:rsid w:val="00FE114A"/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paragraph" w:styleId="af4">
    <w:name w:val="No Spacing"/>
    <w:qFormat/>
    <w:rsid w:val="00FE114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customStyle="1" w:styleId="af5">
    <w:name w:val="???????"/>
    <w:rsid w:val="00FE114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ru-RU"/>
    </w:rPr>
  </w:style>
  <w:style w:type="paragraph" w:styleId="a">
    <w:name w:val="List Bullet"/>
    <w:basedOn w:val="a0"/>
    <w:rsid w:val="00FE114A"/>
    <w:pPr>
      <w:numPr>
        <w:numId w:val="4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E11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FE11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11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E11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3"/>
    <w:semiHidden/>
    <w:unhideWhenUsed/>
    <w:rsid w:val="00FE114A"/>
  </w:style>
  <w:style w:type="paragraph" w:styleId="a4">
    <w:name w:val="Normal (Web)"/>
    <w:basedOn w:val="a0"/>
    <w:rsid w:val="00FE114A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0"/>
    <w:link w:val="a6"/>
    <w:rsid w:val="00FE11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FE1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rsid w:val="00FE11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FE1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FE114A"/>
  </w:style>
  <w:style w:type="paragraph" w:styleId="aa">
    <w:name w:val="Title"/>
    <w:basedOn w:val="a0"/>
    <w:link w:val="ab"/>
    <w:qFormat/>
    <w:rsid w:val="00FE11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b">
    <w:name w:val="Название Знак"/>
    <w:basedOn w:val="a1"/>
    <w:link w:val="aa"/>
    <w:rsid w:val="00FE114A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styleId="ac">
    <w:name w:val="Strong"/>
    <w:qFormat/>
    <w:rsid w:val="00FE114A"/>
    <w:rPr>
      <w:b/>
      <w:bCs/>
    </w:rPr>
  </w:style>
  <w:style w:type="paragraph" w:styleId="ad">
    <w:name w:val="Balloon Text"/>
    <w:basedOn w:val="a0"/>
    <w:link w:val="ae"/>
    <w:rsid w:val="00FE114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1"/>
    <w:link w:val="ad"/>
    <w:rsid w:val="00FE114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List Paragraph"/>
    <w:basedOn w:val="a0"/>
    <w:uiPriority w:val="34"/>
    <w:qFormat/>
    <w:rsid w:val="00FE11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rsid w:val="00FE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sid w:val="00FE114A"/>
    <w:rPr>
      <w:i/>
      <w:iCs/>
    </w:rPr>
  </w:style>
  <w:style w:type="character" w:styleId="af2">
    <w:name w:val="Hyperlink"/>
    <w:rsid w:val="00FE114A"/>
    <w:rPr>
      <w:color w:val="0000FF"/>
      <w:u w:val="single"/>
    </w:rPr>
  </w:style>
  <w:style w:type="character" w:customStyle="1" w:styleId="goog-inline-block">
    <w:name w:val="goog-inline-block"/>
    <w:basedOn w:val="a1"/>
    <w:rsid w:val="00FE114A"/>
  </w:style>
  <w:style w:type="character" w:customStyle="1" w:styleId="goog-inline-blockkix-lineview-text-block">
    <w:name w:val="goog-inline-block kix-lineview-text-block"/>
    <w:basedOn w:val="a1"/>
    <w:rsid w:val="00FE114A"/>
  </w:style>
  <w:style w:type="paragraph" w:customStyle="1" w:styleId="21">
    <w:name w:val="Заголовок 2+"/>
    <w:basedOn w:val="2"/>
    <w:autoRedefine/>
    <w:rsid w:val="00FE114A"/>
    <w:pPr>
      <w:keepNext w:val="0"/>
      <w:spacing w:before="0" w:after="0" w:line="360" w:lineRule="auto"/>
      <w:jc w:val="center"/>
    </w:pPr>
    <w:rPr>
      <w:rFonts w:ascii="Times New Roman" w:eastAsia="Calibri" w:hAnsi="Times New Roman" w:cs="Times New Roman"/>
      <w:i w:val="0"/>
      <w:iCs w:val="0"/>
      <w:color w:val="000000"/>
    </w:rPr>
  </w:style>
  <w:style w:type="paragraph" w:customStyle="1" w:styleId="12">
    <w:name w:val="Абзац списка1"/>
    <w:basedOn w:val="a0"/>
    <w:rsid w:val="00FE114A"/>
    <w:pPr>
      <w:ind w:left="720" w:hanging="57"/>
      <w:contextualSpacing/>
      <w:jc w:val="both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FE11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rsid w:val="00FE114A"/>
    <w:rPr>
      <w:rFonts w:cs="Times New Roman"/>
      <w:color w:val="008000"/>
    </w:rPr>
  </w:style>
  <w:style w:type="character" w:customStyle="1" w:styleId="c2">
    <w:name w:val="c2"/>
    <w:basedOn w:val="a1"/>
    <w:rsid w:val="00FE114A"/>
  </w:style>
  <w:style w:type="paragraph" w:customStyle="1" w:styleId="Default">
    <w:name w:val="Default"/>
    <w:rsid w:val="00FE1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7">
    <w:name w:val="Font Style207"/>
    <w:rsid w:val="00FE114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0"/>
    <w:rsid w:val="00FE11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rsid w:val="00FE114A"/>
    <w:rPr>
      <w:rFonts w:ascii="Microsoft Sans Serif" w:hAnsi="Microsoft Sans Serif" w:cs="Microsoft Sans Serif"/>
      <w:b/>
      <w:bCs/>
      <w:sz w:val="22"/>
      <w:szCs w:val="22"/>
    </w:rPr>
  </w:style>
  <w:style w:type="paragraph" w:styleId="22">
    <w:name w:val="Body Text 2"/>
    <w:basedOn w:val="a0"/>
    <w:link w:val="23"/>
    <w:rsid w:val="00FE114A"/>
    <w:pPr>
      <w:spacing w:after="0" w:line="240" w:lineRule="auto"/>
      <w:jc w:val="center"/>
    </w:pPr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character" w:customStyle="1" w:styleId="23">
    <w:name w:val="Основной текст 2 Знак"/>
    <w:basedOn w:val="a1"/>
    <w:link w:val="22"/>
    <w:rsid w:val="00FE114A"/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paragraph" w:styleId="af4">
    <w:name w:val="No Spacing"/>
    <w:qFormat/>
    <w:rsid w:val="00FE114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customStyle="1" w:styleId="af5">
    <w:name w:val="???????"/>
    <w:rsid w:val="00FE114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ru-RU"/>
    </w:rPr>
  </w:style>
  <w:style w:type="paragraph" w:styleId="a">
    <w:name w:val="List Bullet"/>
    <w:basedOn w:val="a0"/>
    <w:rsid w:val="00FE114A"/>
    <w:pPr>
      <w:numPr>
        <w:numId w:val="4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12.edu.ya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0070946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112.edu.y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7616</Words>
  <Characters>43414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2018-02-07T05:36:00Z</dcterms:created>
  <dcterms:modified xsi:type="dcterms:W3CDTF">2018-02-07T05:36:00Z</dcterms:modified>
</cp:coreProperties>
</file>