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25" w:rsidRPr="002A4225" w:rsidRDefault="00306ED9" w:rsidP="0060741A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36"/>
          <w:szCs w:val="36"/>
          <w:lang w:eastAsia="ru-RU"/>
        </w:rPr>
        <w:t xml:space="preserve">Советы </w:t>
      </w:r>
      <w:r w:rsidR="002A4225" w:rsidRPr="002A4225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36"/>
          <w:szCs w:val="36"/>
          <w:lang w:eastAsia="ru-RU"/>
        </w:rPr>
        <w:t xml:space="preserve"> по развитию зрительной памяти</w:t>
      </w:r>
    </w:p>
    <w:p w:rsidR="002A4225" w:rsidRPr="002A4225" w:rsidRDefault="002A4225" w:rsidP="002A4225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отличие от остальных видов памяти, зрительная память  легко поддается тренировке. У дошкольников этот процесс происходит достаточно быстро – с помощью специальных игр, развивающих память.</w:t>
      </w:r>
    </w:p>
    <w:p w:rsidR="002A4225" w:rsidRPr="002A4225" w:rsidRDefault="002A4225" w:rsidP="002A4225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2A42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Топ – хлоп</w:t>
      </w:r>
    </w:p>
    <w:p w:rsidR="002A4225" w:rsidRPr="002A4225" w:rsidRDefault="002A4225" w:rsidP="002A4225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Эта игра хорошо развивает зрительную память и внимание. Ведущий (взрослый) называет предметы – стол, стул, кровать. Если предмет действительно находится в комнате (например, детской), ребёнок должен хлопнуть в ладоши и сказать «хлоп». Если предмета нет, малыш топает и говорит «топ». Можно играть в такую игру на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прогулке и дома. М</w:t>
      </w: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ожно опис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ывать </w:t>
      </w: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элементы обстановки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театра, детской площадки, героев сказки,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мультфильмов.</w:t>
      </w:r>
    </w:p>
    <w:p w:rsidR="002A4225" w:rsidRPr="002A4225" w:rsidRDefault="002A4225" w:rsidP="002A4225">
      <w:pPr>
        <w:shd w:val="clear" w:color="auto" w:fill="FFFFFF"/>
        <w:tabs>
          <w:tab w:val="left" w:pos="2310"/>
        </w:tabs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2A42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Дети шпионов</w:t>
      </w:r>
      <w:r w:rsidRPr="002A42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</w:p>
    <w:p w:rsidR="002A4225" w:rsidRPr="002A4225" w:rsidRDefault="002A4225" w:rsidP="002A4225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   Ребёнку</w:t>
      </w: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дается задание: как можно подробнее описать соседа, брата, приятеля – любого человек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а, с которым ребенок знаком. Но</w:t>
      </w: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момент игры он не находится рядом. Следует припомнить как можно больше отличительных черт внешности и характера. Называть можно по одному признаку, по очереди. Проигрывает тот, кто не сможет вспомнить больше ничего об этом человеке.</w:t>
      </w:r>
    </w:p>
    <w:p w:rsidR="002A4225" w:rsidRPr="002A4225" w:rsidRDefault="002A4225" w:rsidP="002A4225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2A42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Самый умный</w:t>
      </w:r>
    </w:p>
    <w:p w:rsidR="002A4225" w:rsidRPr="002A4225" w:rsidRDefault="002A4225" w:rsidP="002A4225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  Для игры понадобятся листы в крупную клетку. Несколько клеток заполняется простыми кружочками и крестиками, а если малыш уже знает цифры, то цифрами. Смысл игры заключается в том, чтобы игроки запомнили расположение отмеченных клеток после того, как им покажут лист на 30-40 секунд. Побеждают те игроки, которые как можно правильней зачеркнули клетки. По мере того как малыш взрослеет, количество зачеркнутых клеток увеличивается, цифры становятся двузначными. «Играть» можно и с разноцветными клетками.</w:t>
      </w:r>
    </w:p>
    <w:p w:rsidR="002A4225" w:rsidRPr="002A4225" w:rsidRDefault="002A4225" w:rsidP="002A4225">
      <w:pPr>
        <w:shd w:val="clear" w:color="auto" w:fill="FFFFFF"/>
        <w:spacing w:before="22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2A42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 Полезно для памяти</w:t>
      </w:r>
    </w:p>
    <w:p w:rsidR="002A4225" w:rsidRPr="002A4225" w:rsidRDefault="002A4225" w:rsidP="002A42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Продукты: </w:t>
      </w: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орехи, семечки, сыр, жирные сорта рыбы, бобовые, гречневая крупа, фрукты и овощи.</w:t>
      </w:r>
      <w:proofErr w:type="gramEnd"/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 Полезны некоторые виды растительных масел: оливковое, соевое, подсолнечное, арахисовое.</w:t>
      </w:r>
    </w:p>
    <w:p w:rsidR="002A4225" w:rsidRPr="002A4225" w:rsidRDefault="002A4225" w:rsidP="002A422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Поливитамины</w:t>
      </w: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витамин</w:t>
      </w:r>
      <w:proofErr w:type="gramStart"/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Е</w:t>
      </w:r>
      <w:proofErr w:type="gramEnd"/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рыбий жир.</w:t>
      </w:r>
    </w:p>
    <w:p w:rsidR="002A4225" w:rsidRPr="002A4225" w:rsidRDefault="002A4225" w:rsidP="002A422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Физическая нагрузка, спорт.</w:t>
      </w:r>
    </w:p>
    <w:p w:rsidR="002A4225" w:rsidRPr="002A4225" w:rsidRDefault="002A4225" w:rsidP="002A422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Ежедневные полчаса интенсивной физической нагрузки улучшают кровоснабжение мозга более чем на 24 часа и помогают крепко спать. Прер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</w:t>
      </w:r>
      <w:r w:rsidRPr="002A42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вистый сон и недосыпание способствуют забывчивости.</w:t>
      </w:r>
    </w:p>
    <w:p w:rsidR="00775563" w:rsidRDefault="00306ED9" w:rsidP="002A4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A3D" w:rsidRPr="00ED3A3D" w:rsidRDefault="00ED3A3D" w:rsidP="002A42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D3A3D">
        <w:rPr>
          <w:rFonts w:ascii="Times New Roman" w:hAnsi="Times New Roman" w:cs="Times New Roman"/>
          <w:b/>
          <w:sz w:val="28"/>
          <w:szCs w:val="28"/>
          <w:u w:val="single"/>
        </w:rPr>
        <w:t>Дефектологи МДОУ «Детский сад № 112»</w:t>
      </w:r>
    </w:p>
    <w:sectPr w:rsidR="00ED3A3D" w:rsidRPr="00ED3A3D" w:rsidSect="002A42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5DB"/>
    <w:multiLevelType w:val="multilevel"/>
    <w:tmpl w:val="9A7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A7053"/>
    <w:multiLevelType w:val="multilevel"/>
    <w:tmpl w:val="C68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C777C"/>
    <w:multiLevelType w:val="multilevel"/>
    <w:tmpl w:val="321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346E"/>
    <w:multiLevelType w:val="multilevel"/>
    <w:tmpl w:val="F146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25"/>
    <w:rsid w:val="00170073"/>
    <w:rsid w:val="002A4225"/>
    <w:rsid w:val="00306ED9"/>
    <w:rsid w:val="0060741A"/>
    <w:rsid w:val="00B429F7"/>
    <w:rsid w:val="00B978A9"/>
    <w:rsid w:val="00BC5728"/>
    <w:rsid w:val="00E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F7"/>
  </w:style>
  <w:style w:type="paragraph" w:styleId="1">
    <w:name w:val="heading 1"/>
    <w:basedOn w:val="a"/>
    <w:link w:val="10"/>
    <w:uiPriority w:val="9"/>
    <w:qFormat/>
    <w:rsid w:val="002A4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4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4225"/>
    <w:rPr>
      <w:b/>
      <w:bCs/>
    </w:rPr>
  </w:style>
  <w:style w:type="character" w:styleId="a4">
    <w:name w:val="Emphasis"/>
    <w:basedOn w:val="a0"/>
    <w:uiPriority w:val="20"/>
    <w:qFormat/>
    <w:rsid w:val="002A4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2020-12-18T18:44:00Z</dcterms:created>
  <dcterms:modified xsi:type="dcterms:W3CDTF">2020-12-18T19:15:00Z</dcterms:modified>
</cp:coreProperties>
</file>