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63" w:rsidRDefault="00295E63" w:rsidP="00295E63">
      <w:pPr>
        <w:shd w:val="clear" w:color="auto" w:fill="FFFFFF"/>
        <w:spacing w:after="0" w:line="288" w:lineRule="atLeast"/>
        <w:jc w:val="center"/>
        <w:outlineLvl w:val="0"/>
        <w:rPr>
          <w:rFonts w:eastAsia="Times New Roman"/>
          <w:b/>
          <w:kern w:val="36"/>
          <w:lang w:eastAsia="ru-RU"/>
        </w:rPr>
      </w:pPr>
      <w:r w:rsidRPr="00421AB2">
        <w:rPr>
          <w:rFonts w:eastAsia="Times New Roman"/>
          <w:b/>
          <w:kern w:val="36"/>
          <w:lang w:eastAsia="ru-RU"/>
        </w:rPr>
        <w:t>Консультация для родителей «Ранний возраст</w:t>
      </w:r>
      <w:r w:rsidRPr="00295E63">
        <w:rPr>
          <w:rFonts w:eastAsia="Times New Roman"/>
          <w:b/>
          <w:kern w:val="36"/>
          <w:lang w:eastAsia="ru-RU"/>
        </w:rPr>
        <w:t>-возраст возможностей</w:t>
      </w:r>
      <w:r w:rsidRPr="00421AB2">
        <w:rPr>
          <w:rFonts w:eastAsia="Times New Roman"/>
          <w:b/>
          <w:kern w:val="36"/>
          <w:lang w:eastAsia="ru-RU"/>
        </w:rPr>
        <w:t>»</w:t>
      </w:r>
    </w:p>
    <w:p w:rsidR="00295E63" w:rsidRPr="00421AB2" w:rsidRDefault="00295E63" w:rsidP="00295E63">
      <w:pPr>
        <w:shd w:val="clear" w:color="auto" w:fill="FFFFFF"/>
        <w:spacing w:after="0" w:line="288" w:lineRule="atLeast"/>
        <w:jc w:val="center"/>
        <w:outlineLvl w:val="0"/>
        <w:rPr>
          <w:rFonts w:eastAsia="Times New Roman"/>
          <w:b/>
          <w:kern w:val="36"/>
          <w:lang w:eastAsia="ru-RU"/>
        </w:rPr>
      </w:pP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u w:val="single"/>
          <w:bdr w:val="none" w:sz="0" w:space="0" w:color="auto" w:frame="1"/>
          <w:lang w:eastAsia="ru-RU"/>
        </w:rPr>
        <w:t>Одним из серьезных заблуждений многих взрослых</w:t>
      </w:r>
      <w:r w:rsidRPr="00421AB2">
        <w:rPr>
          <w:rFonts w:eastAsia="Times New Roman"/>
          <w:color w:val="111111"/>
          <w:lang w:eastAsia="ru-RU"/>
        </w:rPr>
        <w:t>: и</w:t>
      </w:r>
      <w:r>
        <w:rPr>
          <w:rFonts w:eastAsia="Times New Roman"/>
          <w:color w:val="111111"/>
          <w:lang w:eastAsia="ru-RU"/>
        </w:rPr>
        <w:t xml:space="preserve"> </w:t>
      </w:r>
      <w:r w:rsidRPr="00295E63">
        <w:rPr>
          <w:rFonts w:eastAsia="Times New Roman"/>
          <w:b/>
          <w:bCs/>
          <w:color w:val="111111"/>
          <w:bdr w:val="none" w:sz="0" w:space="0" w:color="auto" w:frame="1"/>
          <w:lang w:eastAsia="ru-RU"/>
        </w:rPr>
        <w:t>родителей</w:t>
      </w:r>
      <w:r>
        <w:rPr>
          <w:rFonts w:eastAsia="Times New Roman"/>
          <w:color w:val="111111"/>
          <w:lang w:eastAsia="ru-RU"/>
        </w:rPr>
        <w:t xml:space="preserve"> </w:t>
      </w:r>
      <w:r w:rsidRPr="00421AB2">
        <w:rPr>
          <w:rFonts w:eastAsia="Times New Roman"/>
          <w:color w:val="111111"/>
          <w:lang w:eastAsia="ru-RU"/>
        </w:rPr>
        <w:t>и педагогов -</w:t>
      </w:r>
      <w:r>
        <w:rPr>
          <w:rFonts w:eastAsia="Times New Roman"/>
          <w:color w:val="111111"/>
          <w:lang w:eastAsia="ru-RU"/>
        </w:rPr>
        <w:t xml:space="preserve"> </w:t>
      </w:r>
      <w:r w:rsidRPr="00421AB2">
        <w:rPr>
          <w:rFonts w:eastAsia="Times New Roman"/>
          <w:color w:val="111111"/>
          <w:lang w:eastAsia="ru-RU"/>
        </w:rPr>
        <w:t>является пренебрежительное отношение к</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раннему возрасту</w:t>
      </w:r>
      <w:r w:rsidRPr="00421AB2">
        <w:rPr>
          <w:rFonts w:eastAsia="Times New Roman"/>
          <w:color w:val="111111"/>
          <w:lang w:eastAsia="ru-RU"/>
        </w:rPr>
        <w:t>. Считается, что развитие личности и психики ребенка начинается после трех лет. Следовательно, именно с этого</w:t>
      </w:r>
      <w:r>
        <w:rPr>
          <w:rFonts w:eastAsia="Times New Roman"/>
          <w:color w:val="111111"/>
          <w:lang w:eastAsia="ru-RU"/>
        </w:rPr>
        <w:t xml:space="preserve"> </w:t>
      </w:r>
      <w:r w:rsidRPr="00295E63">
        <w:rPr>
          <w:rFonts w:eastAsia="Times New Roman"/>
          <w:b/>
          <w:bCs/>
          <w:color w:val="111111"/>
          <w:bdr w:val="none" w:sz="0" w:space="0" w:color="auto" w:frame="1"/>
          <w:lang w:eastAsia="ru-RU"/>
        </w:rPr>
        <w:t>возраста</w:t>
      </w:r>
      <w:r>
        <w:rPr>
          <w:rFonts w:eastAsia="Times New Roman"/>
          <w:color w:val="111111"/>
          <w:lang w:eastAsia="ru-RU"/>
        </w:rPr>
        <w:t xml:space="preserve"> </w:t>
      </w:r>
      <w:r w:rsidRPr="00421AB2">
        <w:rPr>
          <w:rFonts w:eastAsia="Times New Roman"/>
          <w:color w:val="111111"/>
          <w:lang w:eastAsia="ru-RU"/>
        </w:rPr>
        <w:t>его следует обучать и воспитывать. В</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раннем же возрасте</w:t>
      </w:r>
      <w:r>
        <w:rPr>
          <w:rFonts w:eastAsia="Times New Roman"/>
          <w:color w:val="111111"/>
          <w:lang w:eastAsia="ru-RU"/>
        </w:rPr>
        <w:t xml:space="preserve"> </w:t>
      </w:r>
      <w:r w:rsidRPr="00421AB2">
        <w:rPr>
          <w:rFonts w:eastAsia="Times New Roman"/>
          <w:color w:val="111111"/>
          <w:lang w:eastAsia="ru-RU"/>
        </w:rPr>
        <w:t>-</w:t>
      </w:r>
      <w:r>
        <w:rPr>
          <w:rFonts w:eastAsia="Times New Roman"/>
          <w:color w:val="111111"/>
          <w:lang w:eastAsia="ru-RU"/>
        </w:rPr>
        <w:t xml:space="preserve"> </w:t>
      </w:r>
      <w:r w:rsidRPr="00421AB2">
        <w:rPr>
          <w:rFonts w:eastAsia="Times New Roman"/>
          <w:color w:val="111111"/>
          <w:lang w:eastAsia="ru-RU"/>
        </w:rPr>
        <w:t>поскольку до 3 лет развивается только организм</w:t>
      </w:r>
      <w:r>
        <w:rPr>
          <w:rFonts w:eastAsia="Times New Roman"/>
          <w:color w:val="111111"/>
          <w:lang w:eastAsia="ru-RU"/>
        </w:rPr>
        <w:t xml:space="preserve"> </w:t>
      </w:r>
      <w:r w:rsidRPr="00421AB2">
        <w:rPr>
          <w:rFonts w:eastAsia="Times New Roman"/>
          <w:color w:val="111111"/>
          <w:lang w:eastAsia="ru-RU"/>
        </w:rPr>
        <w:t>- следует уделять внимание здоровью и физическому развитию. Однако,</w:t>
      </w:r>
      <w:r>
        <w:rPr>
          <w:rFonts w:eastAsia="Times New Roman"/>
          <w:color w:val="111111"/>
          <w:lang w:eastAsia="ru-RU"/>
        </w:rPr>
        <w:t xml:space="preserve"> </w:t>
      </w:r>
      <w:r w:rsidRPr="00421AB2">
        <w:rPr>
          <w:rFonts w:eastAsia="Times New Roman"/>
          <w:color w:val="111111"/>
          <w:lang w:eastAsia="ru-RU"/>
        </w:rPr>
        <w:t>недооценка масштабности чисто психологических изменений,</w:t>
      </w:r>
      <w:r>
        <w:rPr>
          <w:rFonts w:eastAsia="Times New Roman"/>
          <w:color w:val="111111"/>
          <w:lang w:eastAsia="ru-RU"/>
        </w:rPr>
        <w:t xml:space="preserve"> </w:t>
      </w:r>
      <w:r w:rsidRPr="00421AB2">
        <w:rPr>
          <w:rFonts w:eastAsia="Times New Roman"/>
          <w:color w:val="111111"/>
          <w:lang w:eastAsia="ru-RU"/>
        </w:rPr>
        <w:t>происходящих с ребенком в</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раннем детстве</w:t>
      </w:r>
      <w:r w:rsidRPr="00421AB2">
        <w:rPr>
          <w:rFonts w:eastAsia="Times New Roman"/>
          <w:color w:val="111111"/>
          <w:lang w:eastAsia="ru-RU"/>
        </w:rPr>
        <w:t>, приводит к тому,</w:t>
      </w:r>
      <w:r>
        <w:rPr>
          <w:rFonts w:eastAsia="Times New Roman"/>
          <w:color w:val="111111"/>
          <w:lang w:eastAsia="ru-RU"/>
        </w:rPr>
        <w:t xml:space="preserve"> </w:t>
      </w:r>
      <w:r w:rsidRPr="00421AB2">
        <w:rPr>
          <w:rFonts w:eastAsia="Times New Roman"/>
          <w:color w:val="111111"/>
          <w:lang w:eastAsia="ru-RU"/>
        </w:rPr>
        <w:t>что далеко не все</w:t>
      </w:r>
      <w:r>
        <w:rPr>
          <w:rFonts w:eastAsia="Times New Roman"/>
          <w:color w:val="111111"/>
          <w:lang w:eastAsia="ru-RU"/>
        </w:rPr>
        <w:t xml:space="preserve"> </w:t>
      </w:r>
      <w:r w:rsidRPr="00295E63">
        <w:rPr>
          <w:rFonts w:eastAsia="Times New Roman"/>
          <w:b/>
          <w:bCs/>
          <w:color w:val="111111"/>
          <w:bdr w:val="none" w:sz="0" w:space="0" w:color="auto" w:frame="1"/>
          <w:lang w:eastAsia="ru-RU"/>
        </w:rPr>
        <w:t>резервы этого возраста реализуются</w:t>
      </w:r>
      <w:r w:rsidRPr="00421AB2">
        <w:rPr>
          <w:rFonts w:eastAsia="Times New Roman"/>
          <w:color w:val="111111"/>
          <w:lang w:eastAsia="ru-RU"/>
        </w:rPr>
        <w:t>. Более того многие возможности остаются не раскрытыми.</w:t>
      </w: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lang w:eastAsia="ru-RU"/>
        </w:rPr>
        <w:t>Итак, что же п</w:t>
      </w:r>
      <w:r>
        <w:rPr>
          <w:rFonts w:eastAsia="Times New Roman"/>
          <w:color w:val="111111"/>
          <w:lang w:eastAsia="ru-RU"/>
        </w:rPr>
        <w:t>р</w:t>
      </w:r>
      <w:r w:rsidRPr="00421AB2">
        <w:rPr>
          <w:rFonts w:eastAsia="Times New Roman"/>
          <w:color w:val="111111"/>
          <w:lang w:eastAsia="ru-RU"/>
        </w:rPr>
        <w:t>едставляет ребенок</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раннего возраста</w:t>
      </w:r>
      <w:r w:rsidRPr="00421AB2">
        <w:rPr>
          <w:rFonts w:eastAsia="Times New Roman"/>
          <w:color w:val="111111"/>
          <w:lang w:eastAsia="ru-RU"/>
        </w:rPr>
        <w:t xml:space="preserve">? К концу первого года жизни малыш, приобретает стремление к самостоятельности и независимости от взрослого. Встав на ноги и научившись ходить, начинает ощущать себя самостоятельным </w:t>
      </w:r>
      <w:r>
        <w:rPr>
          <w:rFonts w:eastAsia="Times New Roman"/>
          <w:color w:val="111111"/>
          <w:lang w:eastAsia="ru-RU"/>
        </w:rPr>
        <w:t>человеком</w:t>
      </w:r>
      <w:r w:rsidRPr="00421AB2">
        <w:rPr>
          <w:rFonts w:eastAsia="Times New Roman"/>
          <w:color w:val="111111"/>
          <w:lang w:eastAsia="ru-RU"/>
        </w:rPr>
        <w:t>, отделившимся от взрослого, тогда как совсем недавно он полностью зависел от него. Он настойчиво отстаивает свои права. Мир, открывшийся перед ним в новых ракурсах, дает возможность находить и обследовать невероятно интересные предметы. Теперь малыш хватает все, что видит, кидает, трясет, катает все подряд, даже те предметы, которые не предназначены для детских забав. Ребенок ещё не может изучать эти предметы в умственном плане, что-то воображать и обдумывать. Но, действуя, может и хочет познать мир. Каждый предмет обладает для него необыкновенной эмоциональной притягательностью, он радостно бросается к каждой новой вещи и рыдает, если у него ее отбирают. Он не может быть равнодушным по отношению к окружающим предметам. Единство эмоционального и действенного отношения к миру – главная особенность ребенка</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раннего возраста</w:t>
      </w:r>
      <w:r w:rsidRPr="00421AB2">
        <w:rPr>
          <w:rFonts w:eastAsia="Times New Roman"/>
          <w:color w:val="111111"/>
          <w:lang w:eastAsia="ru-RU"/>
        </w:rPr>
        <w:t>.</w:t>
      </w: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lang w:eastAsia="ru-RU"/>
        </w:rPr>
        <w:t xml:space="preserve">Такая активность и любознательность приносит </w:t>
      </w:r>
      <w:proofErr w:type="gramStart"/>
      <w:r w:rsidRPr="00421AB2">
        <w:rPr>
          <w:rFonts w:eastAsia="Times New Roman"/>
          <w:color w:val="111111"/>
          <w:lang w:eastAsia="ru-RU"/>
        </w:rPr>
        <w:t>не мало</w:t>
      </w:r>
      <w:proofErr w:type="gramEnd"/>
      <w:r w:rsidRPr="00421AB2">
        <w:rPr>
          <w:rFonts w:eastAsia="Times New Roman"/>
          <w:color w:val="111111"/>
          <w:lang w:eastAsia="ru-RU"/>
        </w:rPr>
        <w:t xml:space="preserve"> хлопот взрослым. Все проявления любознательности встречают сопротивления и запреты с их стороны. Ведь заботятся они о здоровье и безопасности малыша. И забывают, что </w:t>
      </w:r>
      <w:r>
        <w:rPr>
          <w:rFonts w:eastAsia="Times New Roman"/>
          <w:color w:val="111111"/>
          <w:lang w:eastAsia="ru-RU"/>
        </w:rPr>
        <w:t>играя</w:t>
      </w:r>
      <w:r w:rsidRPr="00421AB2">
        <w:rPr>
          <w:rFonts w:eastAsia="Times New Roman"/>
          <w:color w:val="111111"/>
          <w:lang w:eastAsia="ru-RU"/>
        </w:rPr>
        <w:t xml:space="preserve"> с предметами, малыш реализует свою активную позицию в этом мире и свои главные интересы. Запрещая малышу действовать, мы лишаем его возможности мыслить, переживать, стремиться, а значит и полноценно жить. Задача взрослого не в том, чтобы забрать у малыша опасные предметы, а в том, чтобы организовать его активность и направить её в нужное русло.</w:t>
      </w: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lang w:eastAsia="ru-RU"/>
        </w:rPr>
        <w:t>Действия ребенка с предметами психологи называют предметной деятельностью</w:t>
      </w: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lang w:eastAsia="ru-RU"/>
        </w:rPr>
        <w:t>Эта деятельность – главная и ведущая в</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раннем возрасте</w:t>
      </w:r>
      <w:r w:rsidRPr="00421AB2">
        <w:rPr>
          <w:rFonts w:eastAsia="Times New Roman"/>
          <w:color w:val="111111"/>
          <w:lang w:eastAsia="ru-RU"/>
        </w:rPr>
        <w:t>, потому что в ней складываются основные достижения этого периода – развивается мышление, самостоятельность, память, речь, формируется поведение, общая инициативность.</w:t>
      </w: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lang w:eastAsia="ru-RU"/>
        </w:rPr>
        <w:t>Мышление в</w:t>
      </w:r>
      <w:r>
        <w:rPr>
          <w:rFonts w:eastAsia="Times New Roman"/>
          <w:color w:val="111111"/>
          <w:lang w:eastAsia="ru-RU"/>
        </w:rPr>
        <w:t xml:space="preserve"> </w:t>
      </w:r>
      <w:r w:rsidRPr="00295E63">
        <w:rPr>
          <w:rFonts w:eastAsia="Times New Roman"/>
          <w:b/>
          <w:bCs/>
          <w:color w:val="111111"/>
          <w:bdr w:val="none" w:sz="0" w:space="0" w:color="auto" w:frame="1"/>
          <w:lang w:eastAsia="ru-RU"/>
        </w:rPr>
        <w:t>раннем возрасте</w:t>
      </w:r>
      <w:r>
        <w:rPr>
          <w:rFonts w:eastAsia="Times New Roman"/>
          <w:color w:val="111111"/>
          <w:lang w:eastAsia="ru-RU"/>
        </w:rPr>
        <w:t xml:space="preserve"> </w:t>
      </w:r>
      <w:r w:rsidRPr="00421AB2">
        <w:rPr>
          <w:rFonts w:eastAsia="Times New Roman"/>
          <w:color w:val="111111"/>
          <w:lang w:eastAsia="ru-RU"/>
        </w:rPr>
        <w:t>проявляется исключительно как наглядное действие. Мыслить для малыша -</w:t>
      </w:r>
      <w:r>
        <w:rPr>
          <w:rFonts w:eastAsia="Times New Roman"/>
          <w:color w:val="111111"/>
          <w:lang w:eastAsia="ru-RU"/>
        </w:rPr>
        <w:t xml:space="preserve"> </w:t>
      </w:r>
      <w:r w:rsidRPr="00421AB2">
        <w:rPr>
          <w:rFonts w:eastAsia="Times New Roman"/>
          <w:color w:val="111111"/>
          <w:lang w:eastAsia="ru-RU"/>
        </w:rPr>
        <w:t>не значит думать или вспоминать. Мыслить для него -</w:t>
      </w:r>
      <w:r>
        <w:rPr>
          <w:rFonts w:eastAsia="Times New Roman"/>
          <w:color w:val="111111"/>
          <w:lang w:eastAsia="ru-RU"/>
        </w:rPr>
        <w:t xml:space="preserve"> </w:t>
      </w:r>
      <w:r w:rsidRPr="00421AB2">
        <w:rPr>
          <w:rFonts w:eastAsia="Times New Roman"/>
          <w:color w:val="111111"/>
          <w:lang w:eastAsia="ru-RU"/>
        </w:rPr>
        <w:t>значит действовать здесь и сейчас с конкретными предметами. Устанавливая связи между предметами,</w:t>
      </w:r>
      <w:r>
        <w:rPr>
          <w:rFonts w:eastAsia="Times New Roman"/>
          <w:color w:val="111111"/>
          <w:lang w:eastAsia="ru-RU"/>
        </w:rPr>
        <w:t xml:space="preserve"> </w:t>
      </w:r>
      <w:r w:rsidRPr="00421AB2">
        <w:rPr>
          <w:rFonts w:eastAsia="Times New Roman"/>
          <w:color w:val="111111"/>
          <w:lang w:eastAsia="ru-RU"/>
        </w:rPr>
        <w:t>он не только действует, но и мыслит. Поэтому максимальный интерес и пользу для малыша представляют игрушки, состоящие из нескольких деталей,</w:t>
      </w:r>
      <w:r>
        <w:rPr>
          <w:rFonts w:eastAsia="Times New Roman"/>
          <w:color w:val="111111"/>
          <w:lang w:eastAsia="ru-RU"/>
        </w:rPr>
        <w:t xml:space="preserve"> </w:t>
      </w:r>
      <w:r w:rsidRPr="00421AB2">
        <w:rPr>
          <w:rFonts w:eastAsia="Times New Roman"/>
          <w:color w:val="111111"/>
          <w:lang w:eastAsia="ru-RU"/>
        </w:rPr>
        <w:t>которые можно собирать и разбирать</w:t>
      </w:r>
      <w:r>
        <w:rPr>
          <w:rFonts w:eastAsia="Times New Roman"/>
          <w:color w:val="111111"/>
          <w:lang w:eastAsia="ru-RU"/>
        </w:rPr>
        <w:t xml:space="preserve"> </w:t>
      </w:r>
      <w:r w:rsidRPr="00421AB2">
        <w:rPr>
          <w:rFonts w:eastAsia="Times New Roman"/>
          <w:color w:val="111111"/>
          <w:lang w:eastAsia="ru-RU"/>
        </w:rPr>
        <w:t>- кубики, матрешки, пирамидки, вкладыши.</w:t>
      </w:r>
    </w:p>
    <w:p w:rsidR="00295E63" w:rsidRPr="00421AB2" w:rsidRDefault="00295E63" w:rsidP="00295E63">
      <w:pPr>
        <w:spacing w:after="0" w:line="240" w:lineRule="auto"/>
        <w:ind w:firstLine="709"/>
        <w:jc w:val="both"/>
        <w:rPr>
          <w:rFonts w:eastAsia="Times New Roman"/>
          <w:color w:val="111111"/>
          <w:lang w:eastAsia="ru-RU"/>
        </w:rPr>
      </w:pPr>
      <w:r w:rsidRPr="00421AB2">
        <w:rPr>
          <w:rFonts w:eastAsia="Times New Roman"/>
          <w:color w:val="111111"/>
          <w:lang w:eastAsia="ru-RU"/>
        </w:rPr>
        <w:t>Память в ран</w:t>
      </w:r>
      <w:r>
        <w:rPr>
          <w:rFonts w:eastAsia="Times New Roman"/>
          <w:color w:val="111111"/>
          <w:lang w:eastAsia="ru-RU"/>
        </w:rPr>
        <w:t>н</w:t>
      </w:r>
      <w:r w:rsidRPr="00421AB2">
        <w:rPr>
          <w:rFonts w:eastAsia="Times New Roman"/>
          <w:color w:val="111111"/>
          <w:lang w:eastAsia="ru-RU"/>
        </w:rPr>
        <w:t>ем</w:t>
      </w:r>
      <w:r>
        <w:rPr>
          <w:rFonts w:eastAsia="Times New Roman"/>
          <w:color w:val="111111"/>
          <w:lang w:eastAsia="ru-RU"/>
        </w:rPr>
        <w:t xml:space="preserve"> </w:t>
      </w:r>
      <w:r w:rsidRPr="00295E63">
        <w:rPr>
          <w:rFonts w:eastAsia="Times New Roman"/>
          <w:b/>
          <w:bCs/>
          <w:color w:val="111111"/>
          <w:bdr w:val="none" w:sz="0" w:space="0" w:color="auto" w:frame="1"/>
          <w:lang w:eastAsia="ru-RU"/>
        </w:rPr>
        <w:t>возрасте</w:t>
      </w:r>
      <w:r>
        <w:rPr>
          <w:rFonts w:eastAsia="Times New Roman"/>
          <w:color w:val="111111"/>
          <w:lang w:eastAsia="ru-RU"/>
        </w:rPr>
        <w:t xml:space="preserve"> </w:t>
      </w:r>
      <w:r w:rsidRPr="00421AB2">
        <w:rPr>
          <w:rFonts w:eastAsia="Times New Roman"/>
          <w:color w:val="111111"/>
          <w:lang w:eastAsia="ru-RU"/>
        </w:rPr>
        <w:t>проявляется только при активном восприятии и действии, когда ребенок узнает знакомые предметы и вспоминает знакомые действия. Он еще не может специально запомнить или припомнить что -</w:t>
      </w:r>
      <w:r w:rsidR="0067771B">
        <w:rPr>
          <w:rFonts w:eastAsia="Times New Roman"/>
          <w:color w:val="111111"/>
          <w:lang w:eastAsia="ru-RU"/>
        </w:rPr>
        <w:t xml:space="preserve"> </w:t>
      </w:r>
      <w:r w:rsidRPr="00421AB2">
        <w:rPr>
          <w:rFonts w:eastAsia="Times New Roman"/>
          <w:color w:val="111111"/>
          <w:lang w:eastAsia="ru-RU"/>
        </w:rPr>
        <w:t>то (поэтому впечатления</w:t>
      </w:r>
      <w:r w:rsidR="0067771B">
        <w:rPr>
          <w:rFonts w:eastAsia="Times New Roman"/>
          <w:color w:val="111111"/>
          <w:lang w:eastAsia="ru-RU"/>
        </w:rPr>
        <w:t xml:space="preserve"> </w:t>
      </w:r>
      <w:r w:rsidRPr="00295E63">
        <w:rPr>
          <w:rFonts w:eastAsia="Times New Roman"/>
          <w:b/>
          <w:bCs/>
          <w:color w:val="111111"/>
          <w:bdr w:val="none" w:sz="0" w:space="0" w:color="auto" w:frame="1"/>
          <w:lang w:eastAsia="ru-RU"/>
        </w:rPr>
        <w:t>раннего детства</w:t>
      </w:r>
      <w:r w:rsidRPr="00421AB2">
        <w:rPr>
          <w:rFonts w:eastAsia="Times New Roman"/>
          <w:color w:val="111111"/>
          <w:lang w:eastAsia="ru-RU"/>
        </w:rPr>
        <w:t>,</w:t>
      </w:r>
      <w:r w:rsidR="0067771B">
        <w:rPr>
          <w:rFonts w:eastAsia="Times New Roman"/>
          <w:color w:val="111111"/>
          <w:lang w:eastAsia="ru-RU"/>
        </w:rPr>
        <w:t xml:space="preserve"> </w:t>
      </w:r>
      <w:r w:rsidRPr="00421AB2">
        <w:rPr>
          <w:rFonts w:eastAsia="Times New Roman"/>
          <w:color w:val="111111"/>
          <w:lang w:eastAsia="ru-RU"/>
        </w:rPr>
        <w:t>как правило, не сохраняются в памяти человека,</w:t>
      </w:r>
      <w:r w:rsidR="0067771B">
        <w:rPr>
          <w:rFonts w:eastAsia="Times New Roman"/>
          <w:color w:val="111111"/>
          <w:lang w:eastAsia="ru-RU"/>
        </w:rPr>
        <w:t xml:space="preserve"> </w:t>
      </w:r>
      <w:r w:rsidRPr="00421AB2">
        <w:rPr>
          <w:rFonts w:eastAsia="Times New Roman"/>
          <w:color w:val="111111"/>
          <w:lang w:eastAsia="ru-RU"/>
        </w:rPr>
        <w:t>но может узнать то,</w:t>
      </w:r>
      <w:r w:rsidR="0067771B">
        <w:rPr>
          <w:rFonts w:eastAsia="Times New Roman"/>
          <w:color w:val="111111"/>
          <w:lang w:eastAsia="ru-RU"/>
        </w:rPr>
        <w:t xml:space="preserve"> </w:t>
      </w:r>
      <w:r w:rsidRPr="00421AB2">
        <w:rPr>
          <w:rFonts w:eastAsia="Times New Roman"/>
          <w:color w:val="111111"/>
          <w:lang w:eastAsia="ru-RU"/>
        </w:rPr>
        <w:t>с чем уже сталкивался</w:t>
      </w:r>
      <w:r w:rsidR="0067771B">
        <w:rPr>
          <w:rFonts w:eastAsia="Times New Roman"/>
          <w:color w:val="111111"/>
          <w:lang w:eastAsia="ru-RU"/>
        </w:rPr>
        <w:t>)</w:t>
      </w:r>
      <w:r w:rsidRPr="00421AB2">
        <w:rPr>
          <w:rFonts w:eastAsia="Times New Roman"/>
          <w:color w:val="111111"/>
          <w:lang w:eastAsia="ru-RU"/>
        </w:rPr>
        <w:t>.</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 xml:space="preserve">Внимание также проявляется ярче всего в предметной деятельности. Действуя с </w:t>
      </w:r>
      <w:proofErr w:type="gramStart"/>
      <w:r w:rsidRPr="00421AB2">
        <w:rPr>
          <w:rFonts w:eastAsia="Times New Roman"/>
          <w:color w:val="111111"/>
          <w:lang w:eastAsia="ru-RU"/>
        </w:rPr>
        <w:t>предметами</w:t>
      </w:r>
      <w:proofErr w:type="gramEnd"/>
      <w:r w:rsidRPr="00421AB2">
        <w:rPr>
          <w:rFonts w:eastAsia="Times New Roman"/>
          <w:color w:val="111111"/>
          <w:lang w:eastAsia="ru-RU"/>
        </w:rPr>
        <w:t xml:space="preserve"> ребенок максимально сосредоточен на своих занятиях. Он концентрируется на своих действиях и поглощен ими целиком. Ни в какой другой момент времени не удастся достичь такой концентрации внимания.</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Главное и важное приобретение</w:t>
      </w:r>
      <w:r w:rsidR="0067771B">
        <w:rPr>
          <w:rFonts w:eastAsia="Times New Roman"/>
          <w:color w:val="111111"/>
          <w:lang w:eastAsia="ru-RU"/>
        </w:rPr>
        <w:t xml:space="preserve"> </w:t>
      </w:r>
      <w:r w:rsidRPr="00295E63">
        <w:rPr>
          <w:rFonts w:eastAsia="Times New Roman"/>
          <w:b/>
          <w:bCs/>
          <w:color w:val="111111"/>
          <w:bdr w:val="none" w:sz="0" w:space="0" w:color="auto" w:frame="1"/>
          <w:lang w:eastAsia="ru-RU"/>
        </w:rPr>
        <w:t>раннего возраста - речь</w:t>
      </w:r>
      <w:r w:rsidRPr="00421AB2">
        <w:rPr>
          <w:rFonts w:eastAsia="Times New Roman"/>
          <w:color w:val="111111"/>
          <w:lang w:eastAsia="ru-RU"/>
        </w:rPr>
        <w:t>.</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 xml:space="preserve">Это результат предметной деятельности. Каждое слово – это не просто звук, но знак, то есть заместитель, представитель другого предмета или явления. Значит за каждым словом </w:t>
      </w:r>
      <w:r w:rsidRPr="00421AB2">
        <w:rPr>
          <w:rFonts w:eastAsia="Times New Roman"/>
          <w:color w:val="111111"/>
          <w:lang w:eastAsia="ru-RU"/>
        </w:rPr>
        <w:lastRenderedPageBreak/>
        <w:t>обязательно должно стоять то, что оно обозначает – его значение. Именно потребность ребенка в предмете и в действиях с ним побуждает ребенка назвать этот предмет словом.</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Чтобы ребенок начал говорить, у нег обязательно должен возникнуть интерес к предметам и потребность в них.</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Однако интерес к предметам не возникает сам по себе. Вовсе не достаточно окружить малыша полезными игрушками, чтобы он испытывал острую потребность в них и научился правильно пользоваться ими. Обычно мы не замечаем, как учим ребенка и формируем его интересы; нам кажется, что это происходит само собой. Попробуем разобраться в том, как входит малыш в мир человеческих предметов, и какую роль в этом играем мы, взрослые.</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На первом году жизни общение ребенка с взрослым строится на основе непосредственных эмоциональных контактов.</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Ребенок радостно отвечает на внимание взрослого и настойчиво его требует. К концу первого года его внимание начинают привлекать отдельные предметы. Но ребенок не выделяет способа действия с ними, их назначение. Малыша привлекают сами вещи, а взрослый становится</w:t>
      </w:r>
      <w:r w:rsidR="0067771B">
        <w:rPr>
          <w:rFonts w:eastAsia="Times New Roman"/>
          <w:color w:val="111111"/>
          <w:lang w:eastAsia="ru-RU"/>
        </w:rPr>
        <w:t xml:space="preserve"> </w:t>
      </w:r>
      <w:r w:rsidRPr="00421AB2">
        <w:rPr>
          <w:rFonts w:eastAsia="Times New Roman"/>
          <w:i/>
          <w:iCs/>
          <w:color w:val="111111"/>
          <w:bdr w:val="none" w:sz="0" w:space="0" w:color="auto" w:frame="1"/>
          <w:lang w:eastAsia="ru-RU"/>
        </w:rPr>
        <w:t>«источником»</w:t>
      </w:r>
      <w:r w:rsidR="0067771B">
        <w:rPr>
          <w:rFonts w:eastAsia="Times New Roman"/>
          <w:color w:val="111111"/>
          <w:lang w:eastAsia="ru-RU"/>
        </w:rPr>
        <w:t xml:space="preserve"> </w:t>
      </w:r>
      <w:r w:rsidRPr="00421AB2">
        <w:rPr>
          <w:rFonts w:eastAsia="Times New Roman"/>
          <w:color w:val="111111"/>
          <w:lang w:eastAsia="ru-RU"/>
        </w:rPr>
        <w:t>интересных предметов – он показывает и дает различные игрушки. Однако манипулирует младенец с ними по</w:t>
      </w:r>
      <w:r w:rsidR="0067771B">
        <w:rPr>
          <w:rFonts w:eastAsia="Times New Roman"/>
          <w:color w:val="111111"/>
          <w:lang w:eastAsia="ru-RU"/>
        </w:rPr>
        <w:t xml:space="preserve"> </w:t>
      </w:r>
      <w:r w:rsidRPr="00421AB2">
        <w:rPr>
          <w:rFonts w:eastAsia="Times New Roman"/>
          <w:color w:val="111111"/>
          <w:lang w:eastAsia="ru-RU"/>
        </w:rPr>
        <w:t>- своему, самостоятельно, независимо от взрослого. Манипуляции с предметами носят стереотипный, однообразный характер. Они не зависят от свой</w:t>
      </w:r>
      <w:proofErr w:type="gramStart"/>
      <w:r w:rsidRPr="00421AB2">
        <w:rPr>
          <w:rFonts w:eastAsia="Times New Roman"/>
          <w:color w:val="111111"/>
          <w:lang w:eastAsia="ru-RU"/>
        </w:rPr>
        <w:t>ств пр</w:t>
      </w:r>
      <w:proofErr w:type="gramEnd"/>
      <w:r w:rsidRPr="00421AB2">
        <w:rPr>
          <w:rFonts w:eastAsia="Times New Roman"/>
          <w:color w:val="111111"/>
          <w:lang w:eastAsia="ru-RU"/>
        </w:rPr>
        <w:t xml:space="preserve">едмета и его предназначения. Со всеми предметами малыш </w:t>
      </w:r>
      <w:proofErr w:type="gramStart"/>
      <w:r w:rsidRPr="00421AB2">
        <w:rPr>
          <w:rFonts w:eastAsia="Times New Roman"/>
          <w:color w:val="111111"/>
          <w:lang w:eastAsia="ru-RU"/>
        </w:rPr>
        <w:t>действует одинаково</w:t>
      </w:r>
      <w:r w:rsidR="0067771B">
        <w:rPr>
          <w:rFonts w:eastAsia="Times New Roman"/>
          <w:color w:val="111111"/>
          <w:lang w:eastAsia="ru-RU"/>
        </w:rPr>
        <w:t xml:space="preserve"> </w:t>
      </w:r>
      <w:r w:rsidRPr="00421AB2">
        <w:rPr>
          <w:rFonts w:eastAsia="Times New Roman"/>
          <w:color w:val="111111"/>
          <w:lang w:eastAsia="ru-RU"/>
        </w:rPr>
        <w:t>МАШЕТ</w:t>
      </w:r>
      <w:proofErr w:type="gramEnd"/>
      <w:r w:rsidRPr="00421AB2">
        <w:rPr>
          <w:rFonts w:eastAsia="Times New Roman"/>
          <w:color w:val="111111"/>
          <w:lang w:eastAsia="ru-RU"/>
        </w:rPr>
        <w:t>, СТУЧИТ, БРОСАЕТ, ТЯНЕТ В РОТ.</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На втором году жизни содержание общения ребенка с взрослым коренным образом меняется. На смену чисто эмоциональному воздействию пр</w:t>
      </w:r>
      <w:r w:rsidR="0067771B">
        <w:rPr>
          <w:rFonts w:eastAsia="Times New Roman"/>
          <w:color w:val="111111"/>
          <w:lang w:eastAsia="ru-RU"/>
        </w:rPr>
        <w:t>иходит общение практическое, т.</w:t>
      </w:r>
      <w:r w:rsidRPr="00421AB2">
        <w:rPr>
          <w:rFonts w:eastAsia="Times New Roman"/>
          <w:color w:val="111111"/>
          <w:lang w:eastAsia="ru-RU"/>
        </w:rPr>
        <w:t xml:space="preserve">е. сотрудничество. Его главное содержание – усвоение общественно выработанных способов действия с предметами. Взрослый становится для ребенка не только источником внимания и доброжелательности, поставщиком интересных предметов, но и образцом специфических, человеческих предметных действий. В ходе такого сотрудничества малыш одновременно получает и внимание </w:t>
      </w:r>
      <w:proofErr w:type="gramStart"/>
      <w:r w:rsidRPr="00421AB2">
        <w:rPr>
          <w:rFonts w:eastAsia="Times New Roman"/>
          <w:color w:val="111111"/>
          <w:lang w:eastAsia="ru-RU"/>
        </w:rPr>
        <w:t>взрослого</w:t>
      </w:r>
      <w:proofErr w:type="gramEnd"/>
      <w:r w:rsidRPr="00421AB2">
        <w:rPr>
          <w:rFonts w:eastAsia="Times New Roman"/>
          <w:color w:val="111111"/>
          <w:lang w:eastAsia="ru-RU"/>
        </w:rPr>
        <w:t xml:space="preserve"> и его участие в совместных действиях, и, главное, новые способы действия с предметами. Внимание ребенка перемещается с самого предмета на способ действия – что и как можно с ним делать.</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Приобщение к предметному миру в</w:t>
      </w:r>
      <w:r w:rsidR="0067771B">
        <w:rPr>
          <w:rFonts w:eastAsia="Times New Roman"/>
          <w:color w:val="111111"/>
          <w:lang w:eastAsia="ru-RU"/>
        </w:rPr>
        <w:t xml:space="preserve"> </w:t>
      </w:r>
      <w:r w:rsidRPr="00295E63">
        <w:rPr>
          <w:rFonts w:eastAsia="Times New Roman"/>
          <w:b/>
          <w:bCs/>
          <w:color w:val="111111"/>
          <w:bdr w:val="none" w:sz="0" w:space="0" w:color="auto" w:frame="1"/>
          <w:lang w:eastAsia="ru-RU"/>
        </w:rPr>
        <w:t>раннем возрасте</w:t>
      </w:r>
      <w:r w:rsidR="0067771B">
        <w:rPr>
          <w:rFonts w:eastAsia="Times New Roman"/>
          <w:color w:val="111111"/>
          <w:lang w:eastAsia="ru-RU"/>
        </w:rPr>
        <w:t xml:space="preserve"> </w:t>
      </w:r>
      <w:r w:rsidRPr="00421AB2">
        <w:rPr>
          <w:rFonts w:eastAsia="Times New Roman"/>
          <w:color w:val="111111"/>
          <w:lang w:eastAsia="ru-RU"/>
        </w:rPr>
        <w:t>происходит только при активном участии взрослых и в непосредственном сотрудничестве с ними. Ни один ребенок второго года жизни самостоятельно не откроет способ действия с самыми простыми п</w:t>
      </w:r>
      <w:r w:rsidR="0067771B">
        <w:rPr>
          <w:rFonts w:eastAsia="Times New Roman"/>
          <w:color w:val="111111"/>
          <w:lang w:eastAsia="ru-RU"/>
        </w:rPr>
        <w:t>редметами – чашкой, ложкой и т.</w:t>
      </w:r>
      <w:r w:rsidRPr="00421AB2">
        <w:rPr>
          <w:rFonts w:eastAsia="Times New Roman"/>
          <w:color w:val="111111"/>
          <w:lang w:eastAsia="ru-RU"/>
        </w:rPr>
        <w:t>п. Сколько бы он не манипулировал ими. Он не догадается, как их правильно употреблять. Только в общении со старшими малыш начинает понимать, что ложкой едя</w:t>
      </w:r>
      <w:r w:rsidR="0067771B">
        <w:rPr>
          <w:rFonts w:eastAsia="Times New Roman"/>
          <w:color w:val="111111"/>
          <w:lang w:eastAsia="ru-RU"/>
        </w:rPr>
        <w:t>т, расческой причесываются и т.</w:t>
      </w:r>
      <w:r w:rsidRPr="00421AB2">
        <w:rPr>
          <w:rFonts w:eastAsia="Times New Roman"/>
          <w:color w:val="111111"/>
          <w:lang w:eastAsia="ru-RU"/>
        </w:rPr>
        <w:t xml:space="preserve">д. Причем сначала смысл производимого ребенком действия заключается в том, что оно выполняется совместно с взрослым и ради его поручений. В своих действиях ребенок воплощает образец. </w:t>
      </w:r>
      <w:proofErr w:type="gramStart"/>
      <w:r w:rsidRPr="00421AB2">
        <w:rPr>
          <w:rFonts w:eastAsia="Times New Roman"/>
          <w:color w:val="111111"/>
          <w:lang w:eastAsia="ru-RU"/>
        </w:rPr>
        <w:t>Показанный взрослым, и постоянно подстраивается под него.</w:t>
      </w:r>
      <w:proofErr w:type="gramEnd"/>
      <w:r w:rsidRPr="00421AB2">
        <w:rPr>
          <w:rFonts w:eastAsia="Times New Roman"/>
          <w:color w:val="111111"/>
          <w:lang w:eastAsia="ru-RU"/>
        </w:rPr>
        <w:t xml:space="preserve"> Так происходит освоение технического состава действия – постепенно усваиваются нужные движения, которые становятся все более точными и правильными.</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Участие взрослого и его сотрудничество с ребенком – совершенно необходимое условие для становления предметных действий в</w:t>
      </w:r>
      <w:r w:rsidR="0067771B">
        <w:rPr>
          <w:rFonts w:eastAsia="Times New Roman"/>
          <w:color w:val="111111"/>
          <w:lang w:eastAsia="ru-RU"/>
        </w:rPr>
        <w:t xml:space="preserve"> </w:t>
      </w:r>
      <w:r w:rsidRPr="00295E63">
        <w:rPr>
          <w:rFonts w:eastAsia="Times New Roman"/>
          <w:b/>
          <w:bCs/>
          <w:color w:val="111111"/>
          <w:bdr w:val="none" w:sz="0" w:space="0" w:color="auto" w:frame="1"/>
          <w:lang w:eastAsia="ru-RU"/>
        </w:rPr>
        <w:t>раннем возрасте</w:t>
      </w:r>
      <w:r w:rsidRPr="00421AB2">
        <w:rPr>
          <w:rFonts w:eastAsia="Times New Roman"/>
          <w:color w:val="111111"/>
          <w:lang w:eastAsia="ru-RU"/>
        </w:rPr>
        <w:t>. Потребность малыша в оценке взрослого в его участии</w:t>
      </w:r>
      <w:r w:rsidR="0067771B">
        <w:rPr>
          <w:rFonts w:eastAsia="Times New Roman"/>
          <w:color w:val="111111"/>
          <w:lang w:eastAsia="ru-RU"/>
        </w:rPr>
        <w:t xml:space="preserve"> </w:t>
      </w:r>
      <w:r w:rsidRPr="00421AB2">
        <w:rPr>
          <w:rFonts w:eastAsia="Times New Roman"/>
          <w:color w:val="111111"/>
          <w:lang w:eastAsia="ru-RU"/>
        </w:rPr>
        <w:t>- один из главных побудителей активности. Внимание и личная обращенность взрослого стимулирует и поддерживает активность, придают уверенность, побуждают действовать и совершенствовать умения.</w:t>
      </w:r>
    </w:p>
    <w:p w:rsidR="00295E63" w:rsidRPr="00421AB2" w:rsidRDefault="00295E63" w:rsidP="0067771B">
      <w:pPr>
        <w:spacing w:after="0" w:line="240" w:lineRule="auto"/>
        <w:ind w:firstLine="709"/>
        <w:jc w:val="both"/>
        <w:rPr>
          <w:rFonts w:eastAsia="Times New Roman"/>
          <w:color w:val="111111"/>
          <w:lang w:eastAsia="ru-RU"/>
        </w:rPr>
      </w:pPr>
      <w:r w:rsidRPr="00421AB2">
        <w:rPr>
          <w:rFonts w:eastAsia="Times New Roman"/>
          <w:color w:val="111111"/>
          <w:lang w:eastAsia="ru-RU"/>
        </w:rPr>
        <w:t>То, что достаточно быстро и легко можно сформировать в</w:t>
      </w:r>
      <w:r w:rsidR="0067771B">
        <w:rPr>
          <w:rFonts w:eastAsia="Times New Roman"/>
          <w:color w:val="111111"/>
          <w:lang w:eastAsia="ru-RU"/>
        </w:rPr>
        <w:t xml:space="preserve"> </w:t>
      </w:r>
      <w:r w:rsidRPr="00295E63">
        <w:rPr>
          <w:rFonts w:eastAsia="Times New Roman"/>
          <w:b/>
          <w:bCs/>
          <w:color w:val="111111"/>
          <w:bdr w:val="none" w:sz="0" w:space="0" w:color="auto" w:frame="1"/>
          <w:lang w:eastAsia="ru-RU"/>
        </w:rPr>
        <w:t>раннем возрасте</w:t>
      </w:r>
      <w:r w:rsidRPr="00421AB2">
        <w:rPr>
          <w:rFonts w:eastAsia="Times New Roman"/>
          <w:color w:val="111111"/>
          <w:lang w:eastAsia="ru-RU"/>
        </w:rPr>
        <w:t>, чрезвычайно трудно, а порой и невозможно компенсировать в более поздние периоды.</w:t>
      </w:r>
    </w:p>
    <w:p w:rsidR="00A52BB9" w:rsidRPr="00295E63" w:rsidRDefault="00295E63" w:rsidP="0067771B">
      <w:pPr>
        <w:spacing w:after="0" w:line="240" w:lineRule="auto"/>
        <w:ind w:firstLine="709"/>
        <w:jc w:val="both"/>
      </w:pPr>
      <w:r w:rsidRPr="00421AB2">
        <w:rPr>
          <w:rFonts w:eastAsia="Times New Roman"/>
          <w:color w:val="111111"/>
          <w:lang w:eastAsia="ru-RU"/>
        </w:rPr>
        <w:t>Универсальный способ воспитания и обучения ребенка</w:t>
      </w:r>
      <w:r w:rsidR="0067771B">
        <w:rPr>
          <w:rFonts w:eastAsia="Times New Roman"/>
          <w:color w:val="111111"/>
          <w:lang w:eastAsia="ru-RU"/>
        </w:rPr>
        <w:t xml:space="preserve"> </w:t>
      </w:r>
      <w:r w:rsidRPr="00421AB2">
        <w:rPr>
          <w:rFonts w:eastAsia="Times New Roman"/>
          <w:color w:val="111111"/>
          <w:lang w:eastAsia="ru-RU"/>
        </w:rPr>
        <w:t>-</w:t>
      </w:r>
      <w:r w:rsidR="0067771B">
        <w:rPr>
          <w:rFonts w:eastAsia="Times New Roman"/>
          <w:color w:val="111111"/>
          <w:lang w:eastAsia="ru-RU"/>
        </w:rPr>
        <w:t xml:space="preserve"> </w:t>
      </w:r>
      <w:bookmarkStart w:id="0" w:name="_GoBack"/>
      <w:bookmarkEnd w:id="0"/>
      <w:r w:rsidRPr="00421AB2">
        <w:rPr>
          <w:rFonts w:eastAsia="Times New Roman"/>
          <w:color w:val="111111"/>
          <w:lang w:eastAsia="ru-RU"/>
        </w:rPr>
        <w:t>игра. Если взрослый ставит перед собой задачу развить необходимые способности у ребенка, научить его думать, понимать речь, действовать с предметами, он должен играть с ним как можно чаще. Развивающие игры привносят в жизнь ребенка, радость, интерес, уверенность в своих возможностях.</w:t>
      </w:r>
    </w:p>
    <w:sectPr w:rsidR="00A52BB9" w:rsidRPr="00295E63" w:rsidSect="00295E6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63"/>
    <w:rsid w:val="00295E63"/>
    <w:rsid w:val="0067771B"/>
    <w:rsid w:val="00A5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2021-04-08T06:24:00Z</dcterms:created>
  <dcterms:modified xsi:type="dcterms:W3CDTF">2021-04-08T06:39:00Z</dcterms:modified>
</cp:coreProperties>
</file>