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39" w:rsidRPr="00A96F39" w:rsidRDefault="00A96F39" w:rsidP="00A96F39">
      <w:pPr>
        <w:suppressAutoHyphens/>
        <w:spacing w:after="0"/>
        <w:jc w:val="center"/>
        <w:rPr>
          <w:b/>
          <w:sz w:val="36"/>
          <w:lang w:val="ru-RU" w:eastAsia="zh-CN"/>
        </w:rPr>
      </w:pPr>
      <w:r w:rsidRPr="00A96F39">
        <w:rPr>
          <w:b/>
          <w:sz w:val="36"/>
          <w:lang w:val="ru-RU" w:eastAsia="zh-CN"/>
        </w:rPr>
        <w:t xml:space="preserve">ОБРАЗОВАТЕЛЬНАЯ ПРОГРАММА </w:t>
      </w:r>
    </w:p>
    <w:p w:rsidR="00A96F39" w:rsidRPr="00A96F39" w:rsidRDefault="00A96F39" w:rsidP="00A96F39">
      <w:pPr>
        <w:suppressAutoHyphens/>
        <w:spacing w:after="0"/>
        <w:jc w:val="center"/>
        <w:rPr>
          <w:b/>
          <w:sz w:val="36"/>
          <w:lang w:val="ru-RU" w:eastAsia="zh-CN"/>
        </w:rPr>
      </w:pPr>
      <w:r w:rsidRPr="00A96F39">
        <w:rPr>
          <w:b/>
          <w:sz w:val="36"/>
          <w:lang w:val="ru-RU" w:eastAsia="zh-CN"/>
        </w:rPr>
        <w:t>ДОШКОЛЬНОГО ОБРАЗОВАНИЯ</w:t>
      </w:r>
    </w:p>
    <w:p w:rsidR="00A96F39" w:rsidRPr="00A96F39" w:rsidRDefault="00A96F39" w:rsidP="00A96F39">
      <w:pPr>
        <w:suppressAutoHyphens/>
        <w:spacing w:after="0"/>
        <w:jc w:val="center"/>
        <w:rPr>
          <w:b/>
          <w:sz w:val="36"/>
          <w:lang w:val="ru-RU" w:eastAsia="zh-CN"/>
        </w:rPr>
      </w:pPr>
      <w:r w:rsidRPr="00A96F39">
        <w:rPr>
          <w:b/>
          <w:sz w:val="36"/>
          <w:lang w:val="ru-RU" w:eastAsia="zh-CN"/>
        </w:rPr>
        <w:t xml:space="preserve">муниципального дошкольного образовательного учреждения «Детский сад № 112» г. Ярославля </w:t>
      </w:r>
    </w:p>
    <w:p w:rsidR="00A96F39" w:rsidRPr="00C80DAA" w:rsidRDefault="00A96F39" w:rsidP="00A96F39">
      <w:pPr>
        <w:spacing w:before="450"/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</w:rPr>
        <w:t>IV</w:t>
      </w:r>
      <w:r w:rsidRPr="00C80DAA">
        <w:rPr>
          <w:b/>
          <w:bCs/>
          <w:color w:val="000000"/>
          <w:sz w:val="24"/>
          <w:szCs w:val="24"/>
          <w:lang w:val="ru-RU"/>
        </w:rPr>
        <w:t>. КРАТКАЯ ПРЕЗЕНТАЦИЯ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 xml:space="preserve">     4.1. Общая информация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Программа </w:t>
      </w:r>
      <w:r>
        <w:rPr>
          <w:color w:val="000000"/>
          <w:sz w:val="24"/>
          <w:szCs w:val="24"/>
          <w:lang w:val="ru-RU"/>
        </w:rPr>
        <w:t>муниципального дошкольного образовательного учреждения «Детский сад № 112»</w:t>
      </w:r>
      <w:r w:rsidRPr="00C80DAA">
        <w:rPr>
          <w:color w:val="000000"/>
          <w:sz w:val="24"/>
          <w:szCs w:val="24"/>
          <w:lang w:val="ru-RU"/>
        </w:rPr>
        <w:t xml:space="preserve"> разработана в соответствии с Федеральным государственным образовательным стандартом дошкольного образования, утв. Приказом Минобрнауки России от 17.10.2013 </w:t>
      </w:r>
      <w:r>
        <w:rPr>
          <w:color w:val="000000"/>
          <w:sz w:val="24"/>
          <w:szCs w:val="24"/>
        </w:rPr>
        <w:t>N</w:t>
      </w:r>
      <w:r w:rsidRPr="00C80DAA">
        <w:rPr>
          <w:color w:val="000000"/>
          <w:sz w:val="24"/>
          <w:szCs w:val="24"/>
          <w:lang w:val="ru-RU"/>
        </w:rPr>
        <w:t xml:space="preserve">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</w:t>
      </w:r>
    </w:p>
    <w:p w:rsidR="00A96F39" w:rsidRPr="00C80DAA" w:rsidRDefault="00A96F39" w:rsidP="00A96F39">
      <w:pPr>
        <w:spacing w:before="50" w:after="0" w:line="240" w:lineRule="auto"/>
        <w:rPr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 xml:space="preserve">       Цели и Задачи Программы</w:t>
      </w:r>
    </w:p>
    <w:p w:rsidR="00A96F39" w:rsidRPr="00C80DAA" w:rsidRDefault="00A96F39" w:rsidP="00A96F39">
      <w:pPr>
        <w:spacing w:before="30" w:after="15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</w:t>
      </w:r>
      <w:proofErr w:type="gramStart"/>
      <w:r w:rsidRPr="00C80DAA">
        <w:rPr>
          <w:color w:val="000000"/>
          <w:sz w:val="24"/>
          <w:szCs w:val="24"/>
          <w:lang w:val="ru-RU"/>
        </w:rPr>
        <w:t>Цель –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 (п. 14.1.</w:t>
      </w:r>
      <w:proofErr w:type="gramEnd"/>
      <w:r w:rsidRPr="00C80DAA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C80DAA">
        <w:rPr>
          <w:color w:val="000000"/>
          <w:sz w:val="24"/>
          <w:szCs w:val="24"/>
          <w:lang w:val="ru-RU"/>
        </w:rPr>
        <w:t>ФОП ДО).</w:t>
      </w:r>
      <w:proofErr w:type="gramEnd"/>
    </w:p>
    <w:p w:rsidR="00A96F39" w:rsidRPr="00C80DAA" w:rsidRDefault="00A96F39" w:rsidP="00A96F39">
      <w:pPr>
        <w:spacing w:before="3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  Задачами Программы являются:</w:t>
      </w:r>
    </w:p>
    <w:p w:rsidR="00A96F39" w:rsidRPr="00C80DAA" w:rsidRDefault="00A96F39" w:rsidP="00A96F39">
      <w:pPr>
        <w:spacing w:before="3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1.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C80DAA">
        <w:rPr>
          <w:color w:val="000000"/>
          <w:sz w:val="24"/>
          <w:szCs w:val="24"/>
          <w:lang w:val="ru-RU"/>
        </w:rPr>
        <w:t>ДО</w:t>
      </w:r>
      <w:proofErr w:type="gramEnd"/>
      <w:r w:rsidRPr="00C80DAA">
        <w:rPr>
          <w:color w:val="000000"/>
          <w:sz w:val="24"/>
          <w:szCs w:val="24"/>
          <w:lang w:val="ru-RU"/>
        </w:rPr>
        <w:t>.</w:t>
      </w:r>
    </w:p>
    <w:p w:rsidR="00A96F39" w:rsidRPr="00C80DAA" w:rsidRDefault="00A96F39" w:rsidP="00A96F39">
      <w:pPr>
        <w:spacing w:before="3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2. </w:t>
      </w:r>
      <w:proofErr w:type="gramStart"/>
      <w:r w:rsidRPr="00C80DAA">
        <w:rPr>
          <w:color w:val="000000"/>
          <w:sz w:val="24"/>
          <w:szCs w:val="24"/>
          <w:lang w:val="ru-RU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C80DAA">
        <w:rPr>
          <w:color w:val="000000"/>
          <w:sz w:val="24"/>
          <w:szCs w:val="24"/>
          <w:lang w:val="ru-RU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ценностей.</w:t>
      </w:r>
    </w:p>
    <w:p w:rsidR="00A96F39" w:rsidRPr="00C80DAA" w:rsidRDefault="00A96F39" w:rsidP="00A96F39">
      <w:pPr>
        <w:spacing w:before="3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3. Построение (структурирование) содержания образовательной деятельности на основе учёта возрастных и индивидуальных особенностей развития.</w:t>
      </w:r>
    </w:p>
    <w:p w:rsidR="00A96F39" w:rsidRPr="00C80DAA" w:rsidRDefault="00A96F39" w:rsidP="00A96F39">
      <w:pPr>
        <w:spacing w:before="3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4.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возможностей.</w:t>
      </w:r>
    </w:p>
    <w:p w:rsidR="00A96F39" w:rsidRPr="00C80DAA" w:rsidRDefault="00A96F39" w:rsidP="00A96F39">
      <w:pPr>
        <w:spacing w:before="3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5. Охрана и укрепление физического и психического здоровья детей, в том числе их эмоционального благополучия.</w:t>
      </w:r>
    </w:p>
    <w:p w:rsidR="00A96F39" w:rsidRPr="00C80DAA" w:rsidRDefault="00A96F39" w:rsidP="00A96F39">
      <w:pPr>
        <w:spacing w:before="3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6.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ответственности.</w:t>
      </w:r>
    </w:p>
    <w:p w:rsidR="00A96F39" w:rsidRPr="00C80DAA" w:rsidRDefault="00A96F39" w:rsidP="00A96F39">
      <w:pPr>
        <w:spacing w:before="3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7.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</w:t>
      </w:r>
    </w:p>
    <w:p w:rsidR="00A96F39" w:rsidRPr="00C80DAA" w:rsidRDefault="00A96F39" w:rsidP="00A96F39">
      <w:pPr>
        <w:spacing w:before="30" w:after="15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8. </w:t>
      </w:r>
      <w:proofErr w:type="gramStart"/>
      <w:r w:rsidRPr="00C80DAA">
        <w:rPr>
          <w:color w:val="000000"/>
          <w:sz w:val="24"/>
          <w:szCs w:val="24"/>
          <w:lang w:val="ru-RU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 (п.14.2.</w:t>
      </w:r>
      <w:proofErr w:type="gramEnd"/>
      <w:r w:rsidRPr="00C80DAA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C80DAA">
        <w:rPr>
          <w:color w:val="000000"/>
          <w:sz w:val="24"/>
          <w:szCs w:val="24"/>
          <w:lang w:val="ru-RU"/>
        </w:rPr>
        <w:t>ФОП ДО).</w:t>
      </w:r>
      <w:proofErr w:type="gramEnd"/>
    </w:p>
    <w:p w:rsidR="00A96F39" w:rsidRPr="00C80DAA" w:rsidRDefault="00A96F39" w:rsidP="00A96F39">
      <w:pPr>
        <w:spacing w:before="250" w:after="0" w:line="240" w:lineRule="auto"/>
        <w:jc w:val="both"/>
        <w:rPr>
          <w:lang w:val="ru-RU"/>
        </w:rPr>
      </w:pPr>
      <w:r w:rsidRPr="00347D03">
        <w:rPr>
          <w:b/>
          <w:bCs/>
          <w:i/>
          <w:color w:val="000000"/>
          <w:sz w:val="24"/>
          <w:szCs w:val="24"/>
          <w:lang w:val="ru-RU"/>
        </w:rPr>
        <w:lastRenderedPageBreak/>
        <w:t xml:space="preserve">      </w:t>
      </w:r>
      <w:r w:rsidRPr="00C80DAA">
        <w:rPr>
          <w:b/>
          <w:bCs/>
          <w:color w:val="000000"/>
          <w:sz w:val="24"/>
          <w:szCs w:val="24"/>
          <w:lang w:val="ru-RU"/>
        </w:rPr>
        <w:t xml:space="preserve">     Программа </w:t>
      </w:r>
      <w:r>
        <w:rPr>
          <w:b/>
          <w:bCs/>
          <w:color w:val="000000"/>
          <w:sz w:val="24"/>
          <w:szCs w:val="24"/>
          <w:lang w:val="ru-RU"/>
        </w:rPr>
        <w:t>МДОУ «Детский сад № 112»</w:t>
      </w:r>
      <w:r w:rsidRPr="00C80DAA">
        <w:rPr>
          <w:b/>
          <w:bCs/>
          <w:color w:val="000000"/>
          <w:sz w:val="24"/>
          <w:szCs w:val="24"/>
          <w:lang w:val="ru-RU"/>
        </w:rPr>
        <w:t xml:space="preserve"> включает в себя следующие разделы: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• целевой раздел раскрывает цели, задачи, принципы Программы организации, планируемые результаты освоения Программы организации, подходы к педагогической диагностике достижения планируемых результатов;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•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обучающихся, направления задачи коррекционно-развивающей работы, рабочую программу воспитания;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• организационный раздел содержит описание психолого-педагогических и кадровых условий реализации Программы, ее материально-техническое обеспечение, примерный режим и распорядок дня в дошкольных группах, план воспитательной работы.</w:t>
      </w:r>
    </w:p>
    <w:p w:rsidR="00A96F39" w:rsidRPr="00C80DAA" w:rsidRDefault="00A96F39" w:rsidP="00A96F39">
      <w:pPr>
        <w:spacing w:before="5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Дополнительный раздел представляет собой краткую презентацию Программы организации.</w:t>
      </w:r>
    </w:p>
    <w:p w:rsidR="00A96F39" w:rsidRPr="00C80DAA" w:rsidRDefault="00A96F39" w:rsidP="00A96F39">
      <w:pPr>
        <w:spacing w:before="50" w:after="0" w:line="240" w:lineRule="auto"/>
        <w:rPr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 xml:space="preserve">       4.</w:t>
      </w:r>
      <w:r>
        <w:rPr>
          <w:b/>
          <w:bCs/>
          <w:color w:val="000000"/>
          <w:sz w:val="24"/>
          <w:szCs w:val="24"/>
          <w:lang w:val="ru-RU"/>
        </w:rPr>
        <w:t>2</w:t>
      </w:r>
      <w:r w:rsidRPr="00C80DAA">
        <w:rPr>
          <w:b/>
          <w:bCs/>
          <w:color w:val="000000"/>
          <w:sz w:val="24"/>
          <w:szCs w:val="24"/>
          <w:lang w:val="ru-RU"/>
        </w:rPr>
        <w:t xml:space="preserve">. Возрастные и иные категории детей, на которых ориентирована Программа </w:t>
      </w:r>
      <w:r>
        <w:rPr>
          <w:b/>
          <w:bCs/>
          <w:color w:val="000000"/>
          <w:sz w:val="24"/>
          <w:szCs w:val="24"/>
          <w:lang w:val="ru-RU"/>
        </w:rPr>
        <w:t>МДОУ «Детский сад № 112»</w:t>
      </w:r>
    </w:p>
    <w:p w:rsidR="00A96F39" w:rsidRPr="00C80DAA" w:rsidRDefault="00A96F39" w:rsidP="00A96F39">
      <w:pPr>
        <w:spacing w:before="30" w:after="15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 Программа организации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80DAA">
        <w:rPr>
          <w:color w:val="000000"/>
          <w:sz w:val="24"/>
          <w:szCs w:val="24"/>
          <w:lang w:val="ru-RU"/>
        </w:rPr>
        <w:t>со</w:t>
      </w:r>
      <w:proofErr w:type="gramEnd"/>
      <w:r w:rsidRPr="00C80DAA">
        <w:rPr>
          <w:color w:val="000000"/>
          <w:sz w:val="24"/>
          <w:szCs w:val="24"/>
          <w:lang w:val="ru-RU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96F39" w:rsidRPr="00C80DAA" w:rsidRDefault="00A96F39" w:rsidP="00A96F39">
      <w:pPr>
        <w:spacing w:before="250" w:after="0" w:line="240" w:lineRule="auto"/>
        <w:jc w:val="both"/>
        <w:rPr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>Количество групп всего: 11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>Количество групп для детей от 2 до 3 лет: 2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>Количество групп для детей от 3 до 4 лет: 2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>Количество групп для детей от 4 до 5 лет: 2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>Количеств</w:t>
      </w:r>
      <w:r>
        <w:rPr>
          <w:color w:val="000000"/>
          <w:sz w:val="24"/>
          <w:szCs w:val="24"/>
          <w:lang w:val="ru-RU"/>
        </w:rPr>
        <w:t>о групп для детей от 5 до 6 лет</w:t>
      </w:r>
      <w:r w:rsidRPr="00C80DAA">
        <w:rPr>
          <w:color w:val="000000"/>
          <w:sz w:val="24"/>
          <w:szCs w:val="24"/>
          <w:lang w:val="ru-RU"/>
        </w:rPr>
        <w:t>: 2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>Количеств</w:t>
      </w:r>
      <w:r>
        <w:rPr>
          <w:color w:val="000000"/>
          <w:sz w:val="24"/>
          <w:szCs w:val="24"/>
          <w:lang w:val="ru-RU"/>
        </w:rPr>
        <w:t>о групп для детей от 6 до 7 лет</w:t>
      </w:r>
      <w:r w:rsidRPr="00C80DAA">
        <w:rPr>
          <w:color w:val="000000"/>
          <w:sz w:val="24"/>
          <w:szCs w:val="24"/>
          <w:lang w:val="ru-RU"/>
        </w:rPr>
        <w:t>: 3</w:t>
      </w:r>
    </w:p>
    <w:p w:rsidR="00A96F39" w:rsidRPr="00C80DAA" w:rsidRDefault="00A96F39" w:rsidP="00A96F39">
      <w:pPr>
        <w:spacing w:before="250" w:after="0" w:line="240" w:lineRule="auto"/>
        <w:jc w:val="both"/>
        <w:rPr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 xml:space="preserve">Информация о направленности групп: </w:t>
      </w:r>
    </w:p>
    <w:p w:rsidR="00A96F39" w:rsidRDefault="00A96F39" w:rsidP="00A96F39">
      <w:pPr>
        <w:spacing w:before="250" w:after="0" w:line="240" w:lineRule="auto"/>
        <w:jc w:val="both"/>
        <w:rPr>
          <w:color w:val="000000"/>
          <w:sz w:val="24"/>
          <w:szCs w:val="24"/>
          <w:lang w:val="ru-RU"/>
        </w:rPr>
      </w:pPr>
      <w:r w:rsidRPr="00347D03">
        <w:rPr>
          <w:color w:val="000000"/>
          <w:sz w:val="24"/>
          <w:szCs w:val="24"/>
          <w:lang w:val="ru-RU"/>
        </w:rPr>
        <w:t>Все группы в МЛОУ «Детский сад № 112 г. Ярославль - комбинированные для совместного пребывания здоровых детей и детей с ограниченными возможностями здоровья, обусловленными нарушениями зрения.</w:t>
      </w:r>
    </w:p>
    <w:p w:rsidR="00A96F39" w:rsidRDefault="00A96F39" w:rsidP="00A96F39">
      <w:pPr>
        <w:spacing w:before="250"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 xml:space="preserve">Режим работы и количество групп: </w:t>
      </w:r>
    </w:p>
    <w:p w:rsidR="00A96F39" w:rsidRDefault="00A96F39" w:rsidP="00A96F39">
      <w:pPr>
        <w:spacing w:after="0" w:line="240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C80DAA">
        <w:rPr>
          <w:color w:val="000000"/>
          <w:sz w:val="24"/>
          <w:szCs w:val="24"/>
          <w:lang w:val="ru-RU"/>
        </w:rPr>
        <w:t>Ежедневно с 7:00 до 19:00 часов, выходные дни: суббота, воскресенье, праздничные дни, установленные законодательством Российской Федерации</w:t>
      </w:r>
    </w:p>
    <w:p w:rsidR="00A96F39" w:rsidRPr="00C80DAA" w:rsidRDefault="00A96F39" w:rsidP="00A96F39">
      <w:pPr>
        <w:spacing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>Количество групп: 11</w:t>
      </w:r>
    </w:p>
    <w:p w:rsidR="00A96F39" w:rsidRPr="00C80DAA" w:rsidRDefault="00A96F39" w:rsidP="00A96F39">
      <w:pPr>
        <w:spacing w:before="50" w:after="0" w:line="240" w:lineRule="auto"/>
        <w:rPr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 xml:space="preserve">       4.3. Характеристика части, формируемой участниками образовательных отношений</w:t>
      </w:r>
    </w:p>
    <w:p w:rsidR="00A96F39" w:rsidRPr="00347D03" w:rsidRDefault="00A96F39" w:rsidP="00A96F39">
      <w:pPr>
        <w:spacing w:before="250" w:after="0" w:line="240" w:lineRule="auto"/>
        <w:jc w:val="both"/>
        <w:rPr>
          <w:i/>
          <w:lang w:val="ru-RU"/>
        </w:rPr>
      </w:pPr>
      <w:r w:rsidRPr="00347D03">
        <w:rPr>
          <w:b/>
          <w:bCs/>
          <w:i/>
          <w:color w:val="000000"/>
          <w:sz w:val="24"/>
          <w:szCs w:val="24"/>
          <w:lang w:val="ru-RU"/>
        </w:rPr>
        <w:t>Цель и задачи реализации Парциальной программы "Дополнительная общеразвивающая программа «Юные футболисты»"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 xml:space="preserve">     Цель Парциальной программы: формирование физической культуры личности ребенка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 xml:space="preserve">     Основные задачи: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1.  Становление у детей ценностей здорового образа жизни;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2.  Развитие представлений о своем теле и своих физических возможностях;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lastRenderedPageBreak/>
        <w:t>3.  Приобретение двигательного опыта и совершенствования двигательной активности;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4.  Формирование начальных представлений о футболе, овладение упрощёнными формами игры в футбол.</w:t>
      </w:r>
    </w:p>
    <w:p w:rsidR="00A96F39" w:rsidRPr="00347D03" w:rsidRDefault="00A96F39" w:rsidP="00A96F39">
      <w:pPr>
        <w:spacing w:before="250" w:after="0" w:line="240" w:lineRule="auto"/>
        <w:ind w:firstLine="426"/>
        <w:jc w:val="both"/>
        <w:rPr>
          <w:i/>
          <w:lang w:val="ru-RU"/>
        </w:rPr>
      </w:pPr>
      <w:r w:rsidRPr="00347D03">
        <w:rPr>
          <w:b/>
          <w:bCs/>
          <w:i/>
          <w:color w:val="000000"/>
          <w:sz w:val="24"/>
          <w:szCs w:val="24"/>
          <w:lang w:val="ru-RU"/>
        </w:rPr>
        <w:t>Цель и задачи реализации Парциальной программы "Дополнительная общеразвивающая программа «Лыжи для дошкольников»"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 xml:space="preserve">     Цель Парциальной программы: формирование физической культуры личности ребенка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 xml:space="preserve">     </w:t>
      </w:r>
      <w:r>
        <w:rPr>
          <w:i/>
          <w:color w:val="000000"/>
          <w:sz w:val="24"/>
          <w:szCs w:val="24"/>
          <w:lang w:val="ru-RU"/>
        </w:rPr>
        <w:t>Основные задачи: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1.  Становление у детей це</w:t>
      </w:r>
      <w:r>
        <w:rPr>
          <w:i/>
          <w:color w:val="000000"/>
          <w:sz w:val="24"/>
          <w:szCs w:val="24"/>
          <w:lang w:val="ru-RU"/>
        </w:rPr>
        <w:t>нностей здорового образа жизни;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 xml:space="preserve">2.  Развитие представлений о своем теле и своих </w:t>
      </w:r>
      <w:r>
        <w:rPr>
          <w:i/>
          <w:color w:val="000000"/>
          <w:sz w:val="24"/>
          <w:szCs w:val="24"/>
          <w:lang w:val="ru-RU"/>
        </w:rPr>
        <w:t>физических возможностях;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3.  Приобретение двигательного опыта и совершенств</w:t>
      </w:r>
      <w:r>
        <w:rPr>
          <w:i/>
          <w:color w:val="000000"/>
          <w:sz w:val="24"/>
          <w:szCs w:val="24"/>
          <w:lang w:val="ru-RU"/>
        </w:rPr>
        <w:t>ования двигательной активности;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4.  Формирование начальных представлений о зимних видах спорта.</w:t>
      </w:r>
    </w:p>
    <w:p w:rsidR="00A96F39" w:rsidRPr="00347D03" w:rsidRDefault="00A96F39" w:rsidP="00A96F39">
      <w:pPr>
        <w:spacing w:before="250" w:after="0" w:line="240" w:lineRule="auto"/>
        <w:jc w:val="both"/>
        <w:rPr>
          <w:b/>
          <w:bCs/>
          <w:i/>
          <w:color w:val="000000"/>
          <w:sz w:val="24"/>
          <w:szCs w:val="24"/>
          <w:lang w:val="ru-RU"/>
        </w:rPr>
      </w:pPr>
      <w:r w:rsidRPr="00347D03">
        <w:rPr>
          <w:b/>
          <w:bCs/>
          <w:i/>
          <w:color w:val="000000"/>
          <w:sz w:val="24"/>
          <w:szCs w:val="24"/>
          <w:lang w:val="ru-RU"/>
        </w:rPr>
        <w:t xml:space="preserve">     Цель и задачи реализации Парциальной программы "</w:t>
      </w:r>
      <w:r>
        <w:rPr>
          <w:b/>
          <w:bCs/>
          <w:i/>
          <w:color w:val="000000"/>
          <w:sz w:val="24"/>
          <w:szCs w:val="24"/>
          <w:lang w:val="ru-RU"/>
        </w:rPr>
        <w:t>Цветные ладошки»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 xml:space="preserve">     Цель Парциальной программы: введение детей в мир общечеловеческой культуры через ее открытые проблемы, которые реб</w:t>
      </w:r>
      <w:proofErr w:type="gramStart"/>
      <w:r w:rsidRPr="00347D03">
        <w:rPr>
          <w:i/>
          <w:color w:val="000000"/>
          <w:sz w:val="24"/>
          <w:szCs w:val="24"/>
          <w:lang w:val="ru-RU"/>
        </w:rPr>
        <w:t>е-</w:t>
      </w:r>
      <w:proofErr w:type="gramEnd"/>
      <w:r w:rsidRPr="00347D03">
        <w:rPr>
          <w:i/>
          <w:color w:val="000000"/>
          <w:sz w:val="24"/>
          <w:szCs w:val="24"/>
          <w:lang w:val="ru-RU"/>
        </w:rPr>
        <w:t xml:space="preserve"> нок самостоятельно «открывает» на основе мышления и продуктивного воображения.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 xml:space="preserve">     </w:t>
      </w:r>
      <w:r>
        <w:rPr>
          <w:i/>
          <w:color w:val="000000"/>
          <w:sz w:val="24"/>
          <w:szCs w:val="24"/>
          <w:lang w:val="ru-RU"/>
        </w:rPr>
        <w:t>Основные задачи: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1.  Раскрыть природу изобразительного искусства как результат творческой деятельности человека.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 xml:space="preserve"> 2.  Формировать эстетическое отношение к изобразительному искусству как отражению жизни во всем ее многообразии, к окружающей действительности в целом и к са</w:t>
      </w:r>
      <w:r>
        <w:rPr>
          <w:i/>
          <w:color w:val="000000"/>
          <w:sz w:val="24"/>
          <w:szCs w:val="24"/>
          <w:lang w:val="ru-RU"/>
        </w:rPr>
        <w:t>мому себе как части мироздания.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3.  Развивать эстетическое восприятие как эмоционально-интеллектуальный процесс «эстетич</w:t>
      </w:r>
      <w:r>
        <w:rPr>
          <w:i/>
          <w:color w:val="000000"/>
          <w:sz w:val="24"/>
          <w:szCs w:val="24"/>
          <w:lang w:val="ru-RU"/>
        </w:rPr>
        <w:t>еского переживания пережитого».</w:t>
      </w:r>
    </w:p>
    <w:p w:rsidR="00A96F39" w:rsidRDefault="00A96F39" w:rsidP="00A96F39">
      <w:pPr>
        <w:spacing w:before="50" w:after="0" w:line="240" w:lineRule="auto"/>
        <w:jc w:val="both"/>
        <w:rPr>
          <w:i/>
          <w:color w:val="000000"/>
          <w:sz w:val="24"/>
          <w:szCs w:val="24"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4.  Знакомить с деятельностью художника (и народного мастера) на всех его уровнях: восприятие–исполнительство–</w:t>
      </w:r>
      <w:r>
        <w:rPr>
          <w:i/>
          <w:color w:val="000000"/>
          <w:sz w:val="24"/>
          <w:szCs w:val="24"/>
          <w:lang w:val="ru-RU"/>
        </w:rPr>
        <w:t>творчество.</w:t>
      </w:r>
    </w:p>
    <w:p w:rsidR="00A96F39" w:rsidRPr="00347D03" w:rsidRDefault="00A96F39" w:rsidP="00A96F39">
      <w:pPr>
        <w:spacing w:before="50" w:after="0" w:line="240" w:lineRule="auto"/>
        <w:jc w:val="both"/>
        <w:rPr>
          <w:i/>
          <w:lang w:val="ru-RU"/>
        </w:rPr>
      </w:pPr>
      <w:r w:rsidRPr="00347D03">
        <w:rPr>
          <w:i/>
          <w:color w:val="000000"/>
          <w:sz w:val="24"/>
          <w:szCs w:val="24"/>
          <w:lang w:val="ru-RU"/>
        </w:rPr>
        <w:t>5.  Формировать многоаспектный опыт художественной деятельности на основе   освоения «языка искусства» и общей ручной умелости.</w:t>
      </w:r>
    </w:p>
    <w:p w:rsidR="00A96F39" w:rsidRPr="00C80DAA" w:rsidRDefault="00A96F39" w:rsidP="00A96F39">
      <w:pPr>
        <w:spacing w:before="50" w:after="0" w:line="240" w:lineRule="auto"/>
        <w:rPr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 xml:space="preserve">       4.4. Характеристика взаимодействия педагогического коллектива с семьями детей</w:t>
      </w:r>
    </w:p>
    <w:p w:rsidR="00A96F39" w:rsidRPr="00C80DAA" w:rsidRDefault="00A96F39" w:rsidP="00A96F39">
      <w:pPr>
        <w:spacing w:before="150" w:after="0" w:line="240" w:lineRule="auto"/>
        <w:jc w:val="both"/>
        <w:rPr>
          <w:lang w:val="ru-RU"/>
        </w:rPr>
      </w:pPr>
      <w:r w:rsidRPr="00C80DAA">
        <w:rPr>
          <w:b/>
          <w:bCs/>
          <w:color w:val="000000"/>
          <w:sz w:val="24"/>
          <w:szCs w:val="24"/>
          <w:lang w:val="ru-RU"/>
        </w:rPr>
        <w:t xml:space="preserve">    Вариативные формы, способы, методы и средства реализации Программы:</w:t>
      </w:r>
    </w:p>
    <w:p w:rsidR="00A96F39" w:rsidRPr="00C80DAA" w:rsidRDefault="00A96F39" w:rsidP="00A96F39">
      <w:pPr>
        <w:spacing w:before="50" w:after="0" w:line="240" w:lineRule="auto"/>
        <w:jc w:val="both"/>
        <w:rPr>
          <w:lang w:val="ru-RU"/>
        </w:rPr>
      </w:pPr>
      <w:r w:rsidRPr="00C80DAA">
        <w:rPr>
          <w:color w:val="000000"/>
          <w:sz w:val="24"/>
          <w:szCs w:val="24"/>
          <w:lang w:val="ru-RU"/>
        </w:rPr>
        <w:t xml:space="preserve">    п.26 ФОП ДО;</w:t>
      </w:r>
    </w:p>
    <w:p w:rsidR="00A96F39" w:rsidRDefault="00A96F39" w:rsidP="00A96F39">
      <w:pPr>
        <w:spacing w:before="50" w:after="0" w:line="240" w:lineRule="auto"/>
        <w:jc w:val="both"/>
      </w:pPr>
      <w:r w:rsidRPr="00C80DAA">
        <w:rPr>
          <w:color w:val="000000"/>
          <w:sz w:val="24"/>
          <w:szCs w:val="24"/>
          <w:lang w:val="ru-RU"/>
        </w:rPr>
        <w:t xml:space="preserve">    Раздел 6. Взаимодействие дошкольной образовательной организации с родителями детей младенческого, раннего и дошкольного возрастов // Методические рекомендации по планированию и реализации образовательной деятельности ДОО в соответствии с Федеральной образовательной программой дошкольного образования. </w:t>
      </w:r>
      <w:proofErr w:type="spellStart"/>
      <w:proofErr w:type="gramStart"/>
      <w:r>
        <w:rPr>
          <w:color w:val="000000"/>
          <w:sz w:val="24"/>
          <w:szCs w:val="24"/>
        </w:rPr>
        <w:t>Министерство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просвещения</w:t>
      </w:r>
      <w:proofErr w:type="spellEnd"/>
      <w:r>
        <w:rPr>
          <w:color w:val="000000"/>
          <w:sz w:val="24"/>
          <w:szCs w:val="24"/>
        </w:rPr>
        <w:t xml:space="preserve"> РФ, 2023 г.</w:t>
      </w:r>
      <w:proofErr w:type="gramEnd"/>
    </w:p>
    <w:p w:rsidR="00BA6976" w:rsidRDefault="00BA6976">
      <w:bookmarkStart w:id="0" w:name="_GoBack"/>
      <w:bookmarkEnd w:id="0"/>
    </w:p>
    <w:sectPr w:rsidR="00BA6976" w:rsidSect="00A96F39">
      <w:pgSz w:w="11905" w:h="16837"/>
      <w:pgMar w:top="1134" w:right="850" w:bottom="1134" w:left="1701" w:header="720" w:footer="720" w:gutter="0"/>
      <w:pgNumType w:start="4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39"/>
    <w:rsid w:val="00A96F39"/>
    <w:rsid w:val="00B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F3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F39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2023-08-31T08:13:00Z</dcterms:created>
  <dcterms:modified xsi:type="dcterms:W3CDTF">2023-08-31T08:14:00Z</dcterms:modified>
</cp:coreProperties>
</file>