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Pr="00EC16C7" w:rsidRDefault="00B56D1E" w:rsidP="00B56D1E">
      <w:pPr>
        <w:shd w:val="clear" w:color="auto" w:fill="FFFFFF" w:themeFill="background1"/>
        <w:spacing w:before="75" w:after="75"/>
        <w:jc w:val="center"/>
        <w:rPr>
          <w:rFonts w:ascii="Tahoma" w:eastAsia="Times New Roman" w:hAnsi="Tahoma" w:cs="Tahoma"/>
          <w:sz w:val="40"/>
          <w:szCs w:val="40"/>
        </w:rPr>
      </w:pPr>
      <w:r w:rsidRPr="00EC16C7">
        <w:rPr>
          <w:rFonts w:ascii="Times New Roman" w:eastAsia="Times New Roman" w:hAnsi="Times New Roman" w:cs="Times New Roman"/>
          <w:b/>
          <w:bCs/>
          <w:sz w:val="40"/>
          <w:szCs w:val="40"/>
        </w:rPr>
        <w:t>Консультация для родителей на тему:</w:t>
      </w:r>
    </w:p>
    <w:p w:rsidR="00B56D1E" w:rsidRPr="00EC16C7" w:rsidRDefault="00B56D1E" w:rsidP="00B56D1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EC16C7">
        <w:rPr>
          <w:rStyle w:val="c4"/>
          <w:b/>
          <w:color w:val="000000"/>
          <w:sz w:val="40"/>
          <w:szCs w:val="40"/>
        </w:rPr>
        <w:t>«Как выбрать полезную сказку для малыша»</w:t>
      </w: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621" w:rsidRDefault="00750621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621" w:rsidRDefault="00750621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621" w:rsidRDefault="00750621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shd w:val="clear" w:color="auto" w:fill="FFFFFF" w:themeFill="background1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D1E" w:rsidRDefault="00B56D1E" w:rsidP="00B56D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B56D1E" w:rsidRDefault="00B56D1E" w:rsidP="00B56D1E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B56D1E" w:rsidRDefault="00EC16C7" w:rsidP="00EC16C7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CF6107" wp14:editId="58CA2721">
            <wp:extent cx="2162755" cy="2710783"/>
            <wp:effectExtent l="0" t="0" r="0" b="0"/>
            <wp:docPr id="3" name="Рисунок 3" descr="http://900igr.net/up/datai/107162/0003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07162/0003-00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12" cy="27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21" w:rsidRDefault="00750621" w:rsidP="00EC16C7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bookmarkStart w:id="0" w:name="_GoBack"/>
      <w:bookmarkEnd w:id="0"/>
    </w:p>
    <w:p w:rsidR="00B56D1E" w:rsidRDefault="00B56D1E" w:rsidP="00EC16C7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B56D1E" w:rsidRPr="000D52A3" w:rsidRDefault="00B56D1E" w:rsidP="00B56D1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0D52A3">
        <w:rPr>
          <w:rStyle w:val="c4"/>
          <w:b/>
          <w:color w:val="000000"/>
          <w:sz w:val="28"/>
          <w:szCs w:val="28"/>
        </w:rPr>
        <w:lastRenderedPageBreak/>
        <w:t>«Как выбрать полезную сказку для малыша»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Так какие же сказки вы читаете детям? 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</w:r>
      <w:proofErr w:type="spellStart"/>
      <w:r w:rsidRPr="000D52A3">
        <w:rPr>
          <w:rFonts w:ascii="Times New Roman" w:eastAsia="Times New Roman" w:hAnsi="Times New Roman" w:cs="Times New Roman"/>
          <w:sz w:val="28"/>
          <w:szCs w:val="28"/>
        </w:rPr>
        <w:t>сказыванию</w:t>
      </w:r>
      <w:proofErr w:type="spellEnd"/>
      <w:r w:rsidRPr="000D52A3">
        <w:rPr>
          <w:rFonts w:ascii="Times New Roman" w:eastAsia="Times New Roman" w:hAnsi="Times New Roman" w:cs="Times New Roman"/>
          <w:sz w:val="28"/>
          <w:szCs w:val="28"/>
        </w:rPr>
        <w:t>» и «скоморошеству». XIX век тоже не принес на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softHyphen/>
        <w:t>родной сказке признания чиновников охранительного направления.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 д. Такие же, аргументы приводили противники этого вида народного творчества уже и в советское время, после Октябрьской революции. Педагоги, считали, что сказка уводит детей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 xml:space="preserve">Однако уже в XIX веке появились люди, которые хотели собирать и устное народное творчество (И. М. Снегирев, П. В. Киреевский, В. И. Даль, А. Н. 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lastRenderedPageBreak/>
        <w:t>Афанасьев, И.А.Худяков, П.А.Бессонов), благодаря их именам сегодня мы можем наслаждаться этими произведениями.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Но нам следует предостеречь родителей –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softHyphen/>
        <w:t>ка освобождает его сознание от всего неважного, необязательного, концентрируя внимание на простых действиях ге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softHyphen/>
        <w:t>роев и мыслях о том, почему все происходит так, а не иначе.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0D52A3">
        <w:rPr>
          <w:rFonts w:ascii="Times New Roman" w:eastAsia="Times New Roman" w:hAnsi="Times New Roman" w:cs="Times New Roman"/>
          <w:sz w:val="28"/>
        </w:rPr>
        <w:t> 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>Детей младшего дошкольного возраста необходимо знакомить с произведениями народного творчества.</w:t>
      </w: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Рекомендуем обратить внимание на следующие сказки: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«Репка» обр. К. Ушинского;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«Колобок» обр. К. Ушинского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«Курочка ряба» обр. К. Ушинского;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«Козлята и волк» обр. К. Ушинского;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«Теремок» обр. М. Булатова;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«Маша и медведь» обр. М. Булатова;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«Волк и козлята» обр. А. Толстого;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D52A3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0D52A3">
        <w:rPr>
          <w:rFonts w:ascii="Times New Roman" w:eastAsia="Times New Roman" w:hAnsi="Times New Roman" w:cs="Times New Roman"/>
          <w:sz w:val="28"/>
          <w:szCs w:val="28"/>
        </w:rPr>
        <w:t xml:space="preserve"> избушка» обр. О. Капицы;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 xml:space="preserve">«Кот, петух и лиса» обр. М. </w:t>
      </w:r>
      <w:proofErr w:type="spellStart"/>
      <w:r w:rsidRPr="000D52A3">
        <w:rPr>
          <w:rFonts w:ascii="Times New Roman" w:eastAsia="Times New Roman" w:hAnsi="Times New Roman" w:cs="Times New Roman"/>
          <w:sz w:val="28"/>
          <w:szCs w:val="28"/>
        </w:rPr>
        <w:t>Боголюбской</w:t>
      </w:r>
      <w:proofErr w:type="spellEnd"/>
      <w:r w:rsidRPr="000D52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 xml:space="preserve">«Теремок» обр. Е. </w:t>
      </w:r>
      <w:proofErr w:type="spellStart"/>
      <w:r w:rsidRPr="000D52A3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0D52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«Гуси-лебеди» обр. М. Булатова;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«Снегурочка и лиса» обр. М. Булатова;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«Бычок – черный бочок, белые копытца» обр. М. Булатова;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«Лиса и заяц» обр. В. Даля;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«У страха глаза велики» обр. М. Серовой.</w:t>
      </w:r>
    </w:p>
    <w:p w:rsidR="002913CB" w:rsidRDefault="002913CB" w:rsidP="00B56D1E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CB" w:rsidRDefault="002913CB" w:rsidP="00B56D1E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D1E" w:rsidRPr="000D52A3" w:rsidRDefault="00B56D1E" w:rsidP="00B56D1E">
      <w:pPr>
        <w:shd w:val="clear" w:color="auto" w:fill="FFFFFF" w:themeFill="background1"/>
        <w:spacing w:before="75" w:after="7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913CB">
        <w:rPr>
          <w:rFonts w:ascii="Times New Roman" w:eastAsia="Times New Roman" w:hAnsi="Times New Roman" w:cs="Times New Roman"/>
          <w:sz w:val="28"/>
          <w:szCs w:val="28"/>
        </w:rPr>
        <w:t xml:space="preserve">      Русская</w:t>
      </w:r>
      <w:r w:rsidRPr="000D52A3">
        <w:rPr>
          <w:rFonts w:ascii="Times New Roman" w:eastAsia="Times New Roman" w:hAnsi="Times New Roman" w:cs="Times New Roman"/>
          <w:sz w:val="28"/>
          <w:szCs w:val="28"/>
        </w:rPr>
        <w:t xml:space="preserve"> народная сказка способствует: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- нравственному воспитанию ребенка;</w:t>
      </w:r>
    </w:p>
    <w:p w:rsidR="00B56D1E" w:rsidRPr="000D52A3" w:rsidRDefault="00B56D1E" w:rsidP="00B56D1E">
      <w:pPr>
        <w:shd w:val="clear" w:color="auto" w:fill="FFFFFF" w:themeFill="background1"/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- становлению социальных и коммуникативных навыков;</w:t>
      </w:r>
    </w:p>
    <w:p w:rsidR="00B56D1E" w:rsidRPr="000D52A3" w:rsidRDefault="00B56D1E" w:rsidP="00B56D1E">
      <w:pPr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- формированию эмоциональной сферы и эстетического восприятия;</w:t>
      </w:r>
    </w:p>
    <w:p w:rsidR="00B56D1E" w:rsidRPr="000D52A3" w:rsidRDefault="00B56D1E" w:rsidP="00B56D1E">
      <w:pPr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- развитию логического и образного мышления;</w:t>
      </w:r>
    </w:p>
    <w:p w:rsidR="00B56D1E" w:rsidRPr="000D52A3" w:rsidRDefault="00B56D1E" w:rsidP="00B56D1E">
      <w:pPr>
        <w:spacing w:before="7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0D52A3">
        <w:rPr>
          <w:rFonts w:ascii="Times New Roman" w:eastAsia="Times New Roman" w:hAnsi="Times New Roman" w:cs="Times New Roman"/>
          <w:sz w:val="28"/>
          <w:szCs w:val="28"/>
        </w:rPr>
        <w:t>- познанию окружающего мира.</w:t>
      </w:r>
    </w:p>
    <w:p w:rsidR="00B56D1E" w:rsidRDefault="00B56D1E" w:rsidP="00B56D1E"/>
    <w:p w:rsidR="005F6D64" w:rsidRDefault="005F6D64"/>
    <w:sectPr w:rsidR="005F6D64" w:rsidSect="00EC16C7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D1E"/>
    <w:rsid w:val="002913CB"/>
    <w:rsid w:val="005F6D64"/>
    <w:rsid w:val="00750621"/>
    <w:rsid w:val="00B56D1E"/>
    <w:rsid w:val="00EC16C7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F94"/>
  <w15:docId w15:val="{80C9780C-1083-4C7E-8227-180C4B27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5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Я</cp:lastModifiedBy>
  <cp:revision>7</cp:revision>
  <dcterms:created xsi:type="dcterms:W3CDTF">2016-10-28T13:52:00Z</dcterms:created>
  <dcterms:modified xsi:type="dcterms:W3CDTF">2021-09-28T18:24:00Z</dcterms:modified>
</cp:coreProperties>
</file>